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76D" w:rsidRPr="0034776D" w:rsidRDefault="0034776D" w:rsidP="0034776D">
      <w:pPr>
        <w:shd w:val="clear" w:color="auto" w:fill="FFFFFF"/>
        <w:spacing w:after="0"/>
        <w:rPr>
          <w:rFonts w:ascii="Montserrat" w:eastAsia="Times New Roman" w:hAnsi="Montserrat" w:cs="Times New Roman"/>
          <w:b/>
          <w:bCs/>
          <w:color w:val="00589B"/>
          <w:sz w:val="30"/>
          <w:szCs w:val="30"/>
          <w:lang w:eastAsia="ru-RU"/>
        </w:rPr>
      </w:pPr>
      <w:r w:rsidRPr="0034776D">
        <w:rPr>
          <w:rFonts w:ascii="Montserrat" w:eastAsia="Times New Roman" w:hAnsi="Montserrat" w:cs="Times New Roman"/>
          <w:b/>
          <w:bCs/>
          <w:color w:val="00589B"/>
          <w:sz w:val="30"/>
          <w:szCs w:val="30"/>
          <w:lang w:eastAsia="ru-RU"/>
        </w:rPr>
        <w:t>&lt;Письмо&gt; Минпросвещения России от 01.11.2021 N ТВ-1913/02 "О направлении методических рекомендаций" (вместе с "Методическими рекомендациями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0" w:name="100001"/>
      <w:bookmarkEnd w:id="0"/>
      <w:r w:rsidRPr="0034776D">
        <w:rPr>
          <w:rFonts w:ascii="Arial" w:eastAsia="Times New Roman" w:hAnsi="Arial" w:cs="Arial"/>
          <w:color w:val="212529"/>
          <w:sz w:val="24"/>
          <w:szCs w:val="24"/>
          <w:lang w:eastAsia="ru-RU"/>
        </w:rPr>
        <w:t>МИНИСТЕРСТВО ПРОСВЕЩЕНИЯ РОССИЙСКОЙ ФЕДЕРАЦИИ</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1" w:name="100002"/>
      <w:bookmarkEnd w:id="1"/>
      <w:r w:rsidRPr="0034776D">
        <w:rPr>
          <w:rFonts w:ascii="Arial" w:eastAsia="Times New Roman" w:hAnsi="Arial" w:cs="Arial"/>
          <w:color w:val="212529"/>
          <w:sz w:val="24"/>
          <w:szCs w:val="24"/>
          <w:lang w:eastAsia="ru-RU"/>
        </w:rPr>
        <w:t>ПИСЬМО</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 1 ноября 2021 г. N ТВ-1913/02</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2" w:name="100003"/>
      <w:bookmarkEnd w:id="2"/>
      <w:r w:rsidRPr="0034776D">
        <w:rPr>
          <w:rFonts w:ascii="Arial" w:eastAsia="Times New Roman" w:hAnsi="Arial" w:cs="Arial"/>
          <w:color w:val="212529"/>
          <w:sz w:val="24"/>
          <w:szCs w:val="24"/>
          <w:lang w:eastAsia="ru-RU"/>
        </w:rPr>
        <w:t>О НАПРАВЛЕНИИ МЕТОДИЧЕСКИХ РЕКОМЕНДАЦИЙ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 w:name="100004"/>
      <w:bookmarkEnd w:id="3"/>
      <w:r w:rsidRPr="0034776D">
        <w:rPr>
          <w:rFonts w:ascii="Arial" w:eastAsia="Times New Roman" w:hAnsi="Arial" w:cs="Arial"/>
          <w:color w:val="212529"/>
          <w:sz w:val="24"/>
          <w:szCs w:val="24"/>
          <w:lang w:eastAsia="ru-RU"/>
        </w:rPr>
        <w:t>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Минпросвещения России направляет актуальные методические </w:t>
      </w:r>
      <w:hyperlink r:id="rId4" w:anchor="100007" w:history="1">
        <w:r w:rsidRPr="0034776D">
          <w:rPr>
            <w:rFonts w:ascii="Arial" w:eastAsia="Times New Roman" w:hAnsi="Arial" w:cs="Arial"/>
            <w:color w:val="4272D7"/>
            <w:sz w:val="24"/>
            <w:szCs w:val="24"/>
            <w:u w:val="single"/>
            <w:lang w:eastAsia="ru-RU"/>
          </w:rPr>
          <w:t>рекомендации</w:t>
        </w:r>
      </w:hyperlink>
      <w:r w:rsidRPr="0034776D">
        <w:rPr>
          <w:rFonts w:ascii="Arial" w:eastAsia="Times New Roman" w:hAnsi="Arial" w:cs="Arial"/>
          <w:color w:val="212529"/>
          <w:sz w:val="24"/>
          <w:szCs w:val="24"/>
          <w:lang w:eastAsia="ru-RU"/>
        </w:rPr>
        <w:t>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для использования в работе в 2022 и последующих годах.</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4" w:name="100005"/>
      <w:bookmarkEnd w:id="4"/>
      <w:r w:rsidRPr="0034776D">
        <w:rPr>
          <w:rFonts w:ascii="Arial" w:eastAsia="Times New Roman" w:hAnsi="Arial" w:cs="Arial"/>
          <w:color w:val="212529"/>
          <w:sz w:val="24"/>
          <w:szCs w:val="24"/>
          <w:lang w:eastAsia="ru-RU"/>
        </w:rPr>
        <w:t>Т.В.ВАСИЛЬЕВА</w:t>
      </w: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5" w:name="100006"/>
      <w:bookmarkEnd w:id="5"/>
      <w:r w:rsidRPr="0034776D">
        <w:rPr>
          <w:rFonts w:ascii="Arial" w:eastAsia="Times New Roman" w:hAnsi="Arial" w:cs="Arial"/>
          <w:color w:val="212529"/>
          <w:sz w:val="24"/>
          <w:szCs w:val="24"/>
          <w:lang w:eastAsia="ru-RU"/>
        </w:rPr>
        <w:t>Приложение</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6" w:name="100007"/>
      <w:bookmarkEnd w:id="6"/>
      <w:r w:rsidRPr="0034776D">
        <w:rPr>
          <w:rFonts w:ascii="Arial" w:eastAsia="Times New Roman" w:hAnsi="Arial" w:cs="Arial"/>
          <w:color w:val="212529"/>
          <w:sz w:val="24"/>
          <w:szCs w:val="24"/>
          <w:lang w:eastAsia="ru-RU"/>
        </w:rPr>
        <w:t>МЕТОДИЧЕСКИЕ РЕКОМЕНДАЦИИ</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 СОЗДАНИЮ И ФУНКЦИОНИРОВАНИЮ В ОБЩЕОБРАЗОВАТЕЛЬНЫХ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ОРГАНИЗАЦИЯХ, РАСПОЛОЖЕННЫХ В СЕЛЬСКОЙ МЕСТНОСТИ И МАЛЫХ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ГОРОДАХ, ЦЕНТРОВ ОБРАЗОВАНИЯ ЕСТЕСТВЕННО-НАУЧНОЙ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 ТЕХНОЛОГИЧЕСКОЙ НАПРАВЛЕННОСТЕЙ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7" w:name="100008"/>
      <w:bookmarkEnd w:id="7"/>
      <w:r w:rsidRPr="0034776D">
        <w:rPr>
          <w:rFonts w:ascii="Arial" w:eastAsia="Times New Roman" w:hAnsi="Arial" w:cs="Arial"/>
          <w:color w:val="212529"/>
          <w:sz w:val="24"/>
          <w:szCs w:val="24"/>
          <w:lang w:eastAsia="ru-RU"/>
        </w:rPr>
        <w:t>1. Общие положения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 w:name="100009"/>
      <w:bookmarkEnd w:id="8"/>
      <w:r w:rsidRPr="0034776D">
        <w:rPr>
          <w:rFonts w:ascii="Arial" w:eastAsia="Times New Roman" w:hAnsi="Arial" w:cs="Arial"/>
          <w:color w:val="212529"/>
          <w:sz w:val="24"/>
          <w:szCs w:val="24"/>
          <w:lang w:eastAsia="ru-RU"/>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w:t>
      </w:r>
      <w:hyperlink r:id="rId5"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xml:space="preserve"> "Современная школа" национального проекта "Образование" (далее - федеральный проект), в том числе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w:t>
      </w:r>
      <w:r w:rsidRPr="0034776D">
        <w:rPr>
          <w:rFonts w:ascii="Arial" w:eastAsia="Times New Roman" w:hAnsi="Arial" w:cs="Arial"/>
          <w:color w:val="212529"/>
          <w:sz w:val="24"/>
          <w:szCs w:val="24"/>
          <w:lang w:eastAsia="ru-RU"/>
        </w:rPr>
        <w:lastRenderedPageBreak/>
        <w:t>возникающих при реализации региональных проектов, обеспечивающих достижение целей, показателей и результата федерального </w:t>
      </w:r>
      <w:hyperlink r:id="rId6"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 w:name="100010"/>
      <w:bookmarkEnd w:id="9"/>
      <w:r w:rsidRPr="0034776D">
        <w:rPr>
          <w:rFonts w:ascii="Arial" w:eastAsia="Times New Roman" w:hAnsi="Arial" w:cs="Arial"/>
          <w:color w:val="212529"/>
          <w:sz w:val="24"/>
          <w:szCs w:val="24"/>
          <w:lang w:eastAsia="ru-RU"/>
        </w:rP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 w:name="100011"/>
      <w:bookmarkEnd w:id="10"/>
      <w:r w:rsidRPr="0034776D">
        <w:rPr>
          <w:rFonts w:ascii="Arial" w:eastAsia="Times New Roman" w:hAnsi="Arial" w:cs="Arial"/>
          <w:color w:val="212529"/>
          <w:sz w:val="24"/>
          <w:szCs w:val="24"/>
          <w:lang w:eastAsia="ru-RU"/>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 w:name="100012"/>
      <w:bookmarkEnd w:id="11"/>
      <w:r w:rsidRPr="0034776D">
        <w:rPr>
          <w:rFonts w:ascii="Arial" w:eastAsia="Times New Roman" w:hAnsi="Arial" w:cs="Arial"/>
          <w:color w:val="212529"/>
          <w:sz w:val="24"/>
          <w:szCs w:val="24"/>
          <w:lang w:eastAsia="ru-RU"/>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 w:name="100013"/>
      <w:bookmarkEnd w:id="12"/>
      <w:r w:rsidRPr="0034776D">
        <w:rPr>
          <w:rFonts w:ascii="Arial" w:eastAsia="Times New Roman" w:hAnsi="Arial" w:cs="Arial"/>
          <w:color w:val="212529"/>
          <w:sz w:val="24"/>
          <w:szCs w:val="24"/>
          <w:lang w:eastAsia="ru-RU"/>
        </w:rPr>
        <w:t>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3" w:name="100014"/>
      <w:bookmarkEnd w:id="13"/>
      <w:r w:rsidRPr="0034776D">
        <w:rPr>
          <w:rFonts w:ascii="Arial" w:eastAsia="Times New Roman" w:hAnsi="Arial" w:cs="Arial"/>
          <w:color w:val="212529"/>
          <w:sz w:val="24"/>
          <w:szCs w:val="24"/>
          <w:lang w:eastAsia="ru-RU"/>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 https://www.apkpro.ru/.</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14" w:name="100015"/>
      <w:bookmarkEnd w:id="14"/>
      <w:r w:rsidRPr="0034776D">
        <w:rPr>
          <w:rFonts w:ascii="Arial" w:eastAsia="Times New Roman" w:hAnsi="Arial" w:cs="Arial"/>
          <w:color w:val="212529"/>
          <w:sz w:val="24"/>
          <w:szCs w:val="24"/>
          <w:lang w:eastAsia="ru-RU"/>
        </w:rPr>
        <w:t>2. Порядок создания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5" w:name="100016"/>
      <w:bookmarkEnd w:id="15"/>
      <w:r w:rsidRPr="0034776D">
        <w:rPr>
          <w:rFonts w:ascii="Arial" w:eastAsia="Times New Roman" w:hAnsi="Arial" w:cs="Arial"/>
          <w:color w:val="212529"/>
          <w:sz w:val="24"/>
          <w:szCs w:val="24"/>
          <w:lang w:eastAsia="ru-RU"/>
        </w:rPr>
        <w:t>2.1. Нормативное обеспечение создания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6" w:name="100017"/>
      <w:bookmarkEnd w:id="16"/>
      <w:r w:rsidRPr="0034776D">
        <w:rPr>
          <w:rFonts w:ascii="Arial" w:eastAsia="Times New Roman" w:hAnsi="Arial" w:cs="Arial"/>
          <w:color w:val="212529"/>
          <w:sz w:val="24"/>
          <w:szCs w:val="24"/>
          <w:lang w:eastAsia="ru-RU"/>
        </w:rPr>
        <w:lastRenderedPageBreak/>
        <w:t>Центры "Точка роста" могут создаваться как за счет средств субсидий федерального бюджета в рамках реализации федерального </w:t>
      </w:r>
      <w:hyperlink r:id="rId7"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7" w:name="100018"/>
      <w:bookmarkEnd w:id="17"/>
      <w:r w:rsidRPr="0034776D">
        <w:rPr>
          <w:rFonts w:ascii="Arial" w:eastAsia="Times New Roman" w:hAnsi="Arial" w:cs="Arial"/>
          <w:color w:val="212529"/>
          <w:sz w:val="24"/>
          <w:szCs w:val="24"/>
          <w:lang w:eastAsia="ru-RU"/>
        </w:rPr>
        <w:t>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8" w:name="100019"/>
      <w:bookmarkEnd w:id="18"/>
      <w:r w:rsidRPr="0034776D">
        <w:rPr>
          <w:rFonts w:ascii="Arial" w:eastAsia="Times New Roman" w:hAnsi="Arial" w:cs="Arial"/>
          <w:color w:val="212529"/>
          <w:sz w:val="24"/>
          <w:szCs w:val="24"/>
          <w:lang w:eastAsia="ru-RU"/>
        </w:rPr>
        <w:t>- 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(Региональный координатор);</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9" w:name="100020"/>
      <w:bookmarkEnd w:id="19"/>
      <w:r w:rsidRPr="0034776D">
        <w:rPr>
          <w:rFonts w:ascii="Arial" w:eastAsia="Times New Roman" w:hAnsi="Arial" w:cs="Arial"/>
          <w:color w:val="212529"/>
          <w:sz w:val="24"/>
          <w:szCs w:val="24"/>
          <w:lang w:eastAsia="ru-RU"/>
        </w:rPr>
        <w:t>- комплекс мер (дорожную карту) по созданию и функционированию Центров "Точка роста" согласно </w:t>
      </w:r>
      <w:hyperlink r:id="rId8" w:anchor="100133" w:history="1">
        <w:r w:rsidRPr="0034776D">
          <w:rPr>
            <w:rFonts w:ascii="Arial" w:eastAsia="Times New Roman" w:hAnsi="Arial" w:cs="Arial"/>
            <w:color w:val="4272D7"/>
            <w:sz w:val="24"/>
            <w:szCs w:val="24"/>
            <w:u w:val="single"/>
            <w:lang w:eastAsia="ru-RU"/>
          </w:rPr>
          <w:t>Приложению 1</w:t>
        </w:r>
      </w:hyperlink>
      <w:r w:rsidRPr="0034776D">
        <w:rPr>
          <w:rFonts w:ascii="Arial" w:eastAsia="Times New Roman" w:hAnsi="Arial" w:cs="Arial"/>
          <w:color w:val="212529"/>
          <w:sz w:val="24"/>
          <w:szCs w:val="24"/>
          <w:lang w:eastAsia="ru-RU"/>
        </w:rPr>
        <w:t> 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0" w:name="100021"/>
      <w:bookmarkEnd w:id="20"/>
      <w:r w:rsidRPr="0034776D">
        <w:rPr>
          <w:rFonts w:ascii="Arial" w:eastAsia="Times New Roman" w:hAnsi="Arial" w:cs="Arial"/>
          <w:color w:val="212529"/>
          <w:sz w:val="24"/>
          <w:szCs w:val="24"/>
          <w:lang w:eastAsia="ru-RU"/>
        </w:rPr>
        <w:t>Региональный координатор в соответствии со сроками, установленными в </w:t>
      </w:r>
      <w:hyperlink r:id="rId9" w:anchor="100133" w:history="1">
        <w:r w:rsidRPr="0034776D">
          <w:rPr>
            <w:rFonts w:ascii="Arial" w:eastAsia="Times New Roman" w:hAnsi="Arial" w:cs="Arial"/>
            <w:color w:val="4272D7"/>
            <w:sz w:val="24"/>
            <w:szCs w:val="24"/>
            <w:u w:val="single"/>
            <w:lang w:eastAsia="ru-RU"/>
          </w:rPr>
          <w:t>Приложении 1</w:t>
        </w:r>
      </w:hyperlink>
      <w:r w:rsidRPr="0034776D">
        <w:rPr>
          <w:rFonts w:ascii="Arial" w:eastAsia="Times New Roman" w:hAnsi="Arial" w:cs="Arial"/>
          <w:color w:val="212529"/>
          <w:sz w:val="24"/>
          <w:szCs w:val="24"/>
          <w:lang w:eastAsia="ru-RU"/>
        </w:rPr>
        <w:t> к Рекомендациям, утверждает:</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1" w:name="100022"/>
      <w:bookmarkEnd w:id="21"/>
      <w:r w:rsidRPr="0034776D">
        <w:rPr>
          <w:rFonts w:ascii="Arial" w:eastAsia="Times New Roman" w:hAnsi="Arial" w:cs="Arial"/>
          <w:color w:val="212529"/>
          <w:sz w:val="24"/>
          <w:szCs w:val="24"/>
          <w:lang w:eastAsia="ru-RU"/>
        </w:rPr>
        <w:t>- должностное лицо в составе регионального ведомственного проектного офиса, ответственное за создание и функционирование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2" w:name="100023"/>
      <w:bookmarkEnd w:id="22"/>
      <w:r w:rsidRPr="0034776D">
        <w:rPr>
          <w:rFonts w:ascii="Arial" w:eastAsia="Times New Roman" w:hAnsi="Arial" w:cs="Arial"/>
          <w:color w:val="212529"/>
          <w:sz w:val="24"/>
          <w:szCs w:val="24"/>
          <w:lang w:eastAsia="ru-RU"/>
        </w:rPr>
        <w:t>- перечень показателей и индикаторов, соответствующих приведенным в </w:t>
      </w:r>
      <w:hyperlink r:id="rId10" w:anchor="100202" w:history="1">
        <w:r w:rsidRPr="0034776D">
          <w:rPr>
            <w:rFonts w:ascii="Arial" w:eastAsia="Times New Roman" w:hAnsi="Arial" w:cs="Arial"/>
            <w:color w:val="4272D7"/>
            <w:sz w:val="24"/>
            <w:szCs w:val="24"/>
            <w:u w:val="single"/>
            <w:lang w:eastAsia="ru-RU"/>
          </w:rPr>
          <w:t>Приложении 2</w:t>
        </w:r>
      </w:hyperlink>
      <w:r w:rsidRPr="0034776D">
        <w:rPr>
          <w:rFonts w:ascii="Arial" w:eastAsia="Times New Roman" w:hAnsi="Arial" w:cs="Arial"/>
          <w:color w:val="212529"/>
          <w:sz w:val="24"/>
          <w:szCs w:val="24"/>
          <w:lang w:eastAsia="ru-RU"/>
        </w:rPr>
        <w:t> к настоящим Рекомендациям, их значений;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3" w:name="100024"/>
      <w:bookmarkEnd w:id="23"/>
      <w:r w:rsidRPr="0034776D">
        <w:rPr>
          <w:rFonts w:ascii="Arial" w:eastAsia="Times New Roman" w:hAnsi="Arial" w:cs="Arial"/>
          <w:color w:val="212529"/>
          <w:sz w:val="24"/>
          <w:szCs w:val="24"/>
          <w:lang w:eastAsia="ru-RU"/>
        </w:rPr>
        <w:t>- 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w:t>
      </w:r>
      <w:hyperlink r:id="rId11" w:anchor="100228" w:history="1">
        <w:r w:rsidRPr="0034776D">
          <w:rPr>
            <w:rFonts w:ascii="Arial" w:eastAsia="Times New Roman" w:hAnsi="Arial" w:cs="Arial"/>
            <w:color w:val="4272D7"/>
            <w:sz w:val="24"/>
            <w:szCs w:val="24"/>
            <w:u w:val="single"/>
            <w:lang w:eastAsia="ru-RU"/>
          </w:rPr>
          <w:t>Приложении 3</w:t>
        </w:r>
      </w:hyperlink>
      <w:r w:rsidRPr="0034776D">
        <w:rPr>
          <w:rFonts w:ascii="Arial" w:eastAsia="Times New Roman" w:hAnsi="Arial" w:cs="Arial"/>
          <w:color w:val="212529"/>
          <w:sz w:val="24"/>
          <w:szCs w:val="24"/>
          <w:lang w:eastAsia="ru-RU"/>
        </w:rPr>
        <w:t>);</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 w:name="100025"/>
      <w:bookmarkEnd w:id="24"/>
      <w:r w:rsidRPr="0034776D">
        <w:rPr>
          <w:rFonts w:ascii="Arial" w:eastAsia="Times New Roman" w:hAnsi="Arial" w:cs="Arial"/>
          <w:color w:val="212529"/>
          <w:sz w:val="24"/>
          <w:szCs w:val="24"/>
          <w:lang w:eastAsia="ru-RU"/>
        </w:rPr>
        <w:t>- типовое Положение о Центре образования естественно-научной и технологической направленностей "Точка роста" </w:t>
      </w:r>
      <w:hyperlink r:id="rId12" w:anchor="100236" w:history="1">
        <w:r w:rsidRPr="0034776D">
          <w:rPr>
            <w:rFonts w:ascii="Arial" w:eastAsia="Times New Roman" w:hAnsi="Arial" w:cs="Arial"/>
            <w:color w:val="4272D7"/>
            <w:sz w:val="24"/>
            <w:szCs w:val="24"/>
            <w:u w:val="single"/>
            <w:lang w:eastAsia="ru-RU"/>
          </w:rPr>
          <w:t>(Приложение 4)</w:t>
        </w:r>
      </w:hyperlink>
      <w:r w:rsidRPr="0034776D">
        <w:rPr>
          <w:rFonts w:ascii="Arial" w:eastAsia="Times New Roman" w:hAnsi="Arial" w:cs="Arial"/>
          <w:color w:val="212529"/>
          <w:sz w:val="24"/>
          <w:szCs w:val="24"/>
          <w:lang w:eastAsia="ru-RU"/>
        </w:rPr>
        <w:t>.</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 w:name="100026"/>
      <w:bookmarkEnd w:id="25"/>
      <w:r w:rsidRPr="0034776D">
        <w:rPr>
          <w:rFonts w:ascii="Arial" w:eastAsia="Times New Roman" w:hAnsi="Arial" w:cs="Arial"/>
          <w:color w:val="212529"/>
          <w:sz w:val="24"/>
          <w:szCs w:val="24"/>
          <w:lang w:eastAsia="ru-RU"/>
        </w:rPr>
        <w:t>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 w:name="100027"/>
      <w:bookmarkEnd w:id="26"/>
      <w:r w:rsidRPr="0034776D">
        <w:rPr>
          <w:rFonts w:ascii="Arial" w:eastAsia="Times New Roman" w:hAnsi="Arial" w:cs="Arial"/>
          <w:color w:val="212529"/>
          <w:sz w:val="24"/>
          <w:szCs w:val="24"/>
          <w:lang w:eastAsia="ru-RU"/>
        </w:rPr>
        <w:t>- о создании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7" w:name="100028"/>
      <w:bookmarkEnd w:id="27"/>
      <w:r w:rsidRPr="0034776D">
        <w:rPr>
          <w:rFonts w:ascii="Arial" w:eastAsia="Times New Roman" w:hAnsi="Arial" w:cs="Arial"/>
          <w:color w:val="212529"/>
          <w:sz w:val="24"/>
          <w:szCs w:val="24"/>
          <w:lang w:eastAsia="ru-RU"/>
        </w:rPr>
        <w:t>- о назначении руководителя (куратора, ответственного за функционирование и развитие)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8" w:name="100029"/>
      <w:bookmarkEnd w:id="28"/>
      <w:r w:rsidRPr="0034776D">
        <w:rPr>
          <w:rFonts w:ascii="Arial" w:eastAsia="Times New Roman" w:hAnsi="Arial" w:cs="Arial"/>
          <w:color w:val="212529"/>
          <w:sz w:val="24"/>
          <w:szCs w:val="24"/>
          <w:lang w:eastAsia="ru-RU"/>
        </w:rPr>
        <w:t>- об утверждении Положения о деятельности Центра "Точка роста" (типовая форма Положения о деятельности Центра "Точка роста" представлена в </w:t>
      </w:r>
      <w:hyperlink r:id="rId13" w:anchor="100236" w:history="1">
        <w:r w:rsidRPr="0034776D">
          <w:rPr>
            <w:rFonts w:ascii="Arial" w:eastAsia="Times New Roman" w:hAnsi="Arial" w:cs="Arial"/>
            <w:color w:val="4272D7"/>
            <w:sz w:val="24"/>
            <w:szCs w:val="24"/>
            <w:u w:val="single"/>
            <w:lang w:eastAsia="ru-RU"/>
          </w:rPr>
          <w:t>Приложении 4</w:t>
        </w:r>
      </w:hyperlink>
      <w:r w:rsidRPr="0034776D">
        <w:rPr>
          <w:rFonts w:ascii="Arial" w:eastAsia="Times New Roman" w:hAnsi="Arial" w:cs="Arial"/>
          <w:color w:val="212529"/>
          <w:sz w:val="24"/>
          <w:szCs w:val="24"/>
          <w:lang w:eastAsia="ru-RU"/>
        </w:rPr>
        <w:t> к настоящим Рекомендациям).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9" w:name="100030"/>
      <w:bookmarkEnd w:id="29"/>
      <w:r w:rsidRPr="0034776D">
        <w:rPr>
          <w:rFonts w:ascii="Arial" w:eastAsia="Times New Roman" w:hAnsi="Arial" w:cs="Arial"/>
          <w:color w:val="212529"/>
          <w:sz w:val="24"/>
          <w:szCs w:val="24"/>
          <w:lang w:eastAsia="ru-RU"/>
        </w:rPr>
        <w:t>Положение о деятельности Центра "Точка роста" должно отражать его основные характеристики, в том числе: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0" w:name="100031"/>
      <w:bookmarkEnd w:id="30"/>
      <w:r w:rsidRPr="0034776D">
        <w:rPr>
          <w:rFonts w:ascii="Arial" w:eastAsia="Times New Roman" w:hAnsi="Arial" w:cs="Arial"/>
          <w:color w:val="212529"/>
          <w:sz w:val="24"/>
          <w:szCs w:val="24"/>
          <w:lang w:eastAsia="ru-RU"/>
        </w:rPr>
        <w:lastRenderedPageBreak/>
        <w:t>- 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1" w:name="100032"/>
      <w:bookmarkEnd w:id="31"/>
      <w:r w:rsidRPr="0034776D">
        <w:rPr>
          <w:rFonts w:ascii="Arial" w:eastAsia="Times New Roman" w:hAnsi="Arial" w:cs="Arial"/>
          <w:color w:val="212529"/>
          <w:sz w:val="24"/>
          <w:szCs w:val="24"/>
          <w:lang w:eastAsia="ru-RU"/>
        </w:rPr>
        <w:t>- информацию о месторасположении Центра "Точка роста" (адрес, доступность);</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2" w:name="100033"/>
      <w:bookmarkEnd w:id="32"/>
      <w:r w:rsidRPr="0034776D">
        <w:rPr>
          <w:rFonts w:ascii="Arial" w:eastAsia="Times New Roman" w:hAnsi="Arial" w:cs="Arial"/>
          <w:color w:val="212529"/>
          <w:sz w:val="24"/>
          <w:szCs w:val="24"/>
          <w:lang w:eastAsia="ru-RU"/>
        </w:rPr>
        <w:t>- перечень показателей и индикаторов деятельности Центра "Точка роста" и их значения на текущий год и плановый период (с разбивкой по годам);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3" w:name="100034"/>
      <w:bookmarkEnd w:id="33"/>
      <w:r w:rsidRPr="0034776D">
        <w:rPr>
          <w:rFonts w:ascii="Arial" w:eastAsia="Times New Roman" w:hAnsi="Arial" w:cs="Arial"/>
          <w:color w:val="212529"/>
          <w:sz w:val="24"/>
          <w:szCs w:val="24"/>
          <w:lang w:eastAsia="ru-RU"/>
        </w:rPr>
        <w:t>- основные функции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4" w:name="100035"/>
      <w:bookmarkEnd w:id="34"/>
      <w:r w:rsidRPr="0034776D">
        <w:rPr>
          <w:rFonts w:ascii="Arial" w:eastAsia="Times New Roman" w:hAnsi="Arial" w:cs="Arial"/>
          <w:color w:val="212529"/>
          <w:sz w:val="24"/>
          <w:szCs w:val="24"/>
          <w:lang w:eastAsia="ru-RU"/>
        </w:rPr>
        <w:t>- порядок управления и организации образовательной деятельности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5" w:name="100036"/>
      <w:bookmarkEnd w:id="35"/>
      <w:r w:rsidRPr="0034776D">
        <w:rPr>
          <w:rFonts w:ascii="Arial" w:eastAsia="Times New Roman" w:hAnsi="Arial" w:cs="Arial"/>
          <w:color w:val="212529"/>
          <w:sz w:val="24"/>
          <w:szCs w:val="24"/>
          <w:lang w:eastAsia="ru-RU"/>
        </w:rPr>
        <w:t>- иные параметры, соответствующие положениям настоящих Рекомендаций.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6" w:name="100037"/>
      <w:bookmarkEnd w:id="36"/>
      <w:r w:rsidRPr="0034776D">
        <w:rPr>
          <w:rFonts w:ascii="Arial" w:eastAsia="Times New Roman" w:hAnsi="Arial" w:cs="Arial"/>
          <w:color w:val="212529"/>
          <w:sz w:val="24"/>
          <w:szCs w:val="24"/>
          <w:lang w:eastAsia="ru-RU"/>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7" w:name="100038"/>
      <w:bookmarkEnd w:id="37"/>
      <w:r w:rsidRPr="0034776D">
        <w:rPr>
          <w:rFonts w:ascii="Arial" w:eastAsia="Times New Roman" w:hAnsi="Arial" w:cs="Arial"/>
          <w:color w:val="212529"/>
          <w:sz w:val="24"/>
          <w:szCs w:val="24"/>
          <w:lang w:eastAsia="ru-RU"/>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8" w:name="100039"/>
      <w:bookmarkEnd w:id="38"/>
      <w:r w:rsidRPr="0034776D">
        <w:rPr>
          <w:rFonts w:ascii="Arial" w:eastAsia="Times New Roman" w:hAnsi="Arial" w:cs="Arial"/>
          <w:color w:val="212529"/>
          <w:sz w:val="24"/>
          <w:szCs w:val="24"/>
          <w:lang w:eastAsia="ru-RU"/>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w:t>
      </w:r>
      <w:hyperlink r:id="rId14"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39" w:name="100040"/>
      <w:bookmarkEnd w:id="39"/>
      <w:r w:rsidRPr="0034776D">
        <w:rPr>
          <w:rFonts w:ascii="Arial" w:eastAsia="Times New Roman" w:hAnsi="Arial" w:cs="Arial"/>
          <w:color w:val="212529"/>
          <w:sz w:val="24"/>
          <w:szCs w:val="24"/>
          <w:lang w:eastAsia="ru-RU"/>
        </w:rPr>
        <w:t>2.2. Материально-техническое обеспечение создания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0" w:name="100041"/>
      <w:bookmarkEnd w:id="40"/>
      <w:r w:rsidRPr="0034776D">
        <w:rPr>
          <w:rFonts w:ascii="Arial" w:eastAsia="Times New Roman" w:hAnsi="Arial" w:cs="Arial"/>
          <w:color w:val="212529"/>
          <w:sz w:val="24"/>
          <w:szCs w:val="24"/>
          <w:lang w:eastAsia="ru-RU"/>
        </w:rP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1" w:name="100042"/>
      <w:bookmarkEnd w:id="41"/>
      <w:r w:rsidRPr="0034776D">
        <w:rPr>
          <w:rFonts w:ascii="Arial" w:eastAsia="Times New Roman" w:hAnsi="Arial" w:cs="Arial"/>
          <w:color w:val="212529"/>
          <w:sz w:val="24"/>
          <w:szCs w:val="24"/>
          <w:lang w:eastAsia="ru-RU"/>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2" w:name="100043"/>
      <w:bookmarkEnd w:id="42"/>
      <w:r w:rsidRPr="0034776D">
        <w:rPr>
          <w:rFonts w:ascii="Arial" w:eastAsia="Times New Roman" w:hAnsi="Arial" w:cs="Arial"/>
          <w:color w:val="212529"/>
          <w:sz w:val="24"/>
          <w:szCs w:val="24"/>
          <w:lang w:eastAsia="ru-RU"/>
        </w:rPr>
        <w:t xml:space="preserve">-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w:t>
      </w:r>
      <w:r w:rsidRPr="0034776D">
        <w:rPr>
          <w:rFonts w:ascii="Arial" w:eastAsia="Times New Roman" w:hAnsi="Arial" w:cs="Arial"/>
          <w:color w:val="212529"/>
          <w:sz w:val="24"/>
          <w:szCs w:val="24"/>
          <w:lang w:eastAsia="ru-RU"/>
        </w:rPr>
        <w:lastRenderedPageBreak/>
        <w:t>программ и дополнительных общеобразовательных программ, в том числе для расширения содержания учебных предметов "Физика", "Химия", "Биология";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3" w:name="100044"/>
      <w:bookmarkEnd w:id="43"/>
      <w:r w:rsidRPr="0034776D">
        <w:rPr>
          <w:rFonts w:ascii="Arial" w:eastAsia="Times New Roman" w:hAnsi="Arial" w:cs="Arial"/>
          <w:color w:val="212529"/>
          <w:sz w:val="24"/>
          <w:szCs w:val="24"/>
          <w:lang w:eastAsia="ru-RU"/>
        </w:rPr>
        <w:t>- 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т.д.</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4" w:name="100045"/>
      <w:bookmarkEnd w:id="44"/>
      <w:r w:rsidRPr="0034776D">
        <w:rPr>
          <w:rFonts w:ascii="Arial" w:eastAsia="Times New Roman" w:hAnsi="Arial" w:cs="Arial"/>
          <w:color w:val="212529"/>
          <w:sz w:val="24"/>
          <w:szCs w:val="24"/>
          <w:lang w:eastAsia="ru-RU"/>
        </w:rPr>
        <w:t>- компьютерным и иным оборудованием.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5" w:name="100046"/>
      <w:bookmarkEnd w:id="45"/>
      <w:r w:rsidRPr="0034776D">
        <w:rPr>
          <w:rFonts w:ascii="Arial" w:eastAsia="Times New Roman" w:hAnsi="Arial" w:cs="Arial"/>
          <w:color w:val="212529"/>
          <w:sz w:val="24"/>
          <w:szCs w:val="24"/>
          <w:lang w:eastAsia="ru-RU"/>
        </w:rP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6" w:name="100047"/>
      <w:bookmarkEnd w:id="46"/>
      <w:r w:rsidRPr="0034776D">
        <w:rPr>
          <w:rFonts w:ascii="Arial" w:eastAsia="Times New Roman" w:hAnsi="Arial" w:cs="Arial"/>
          <w:color w:val="212529"/>
          <w:sz w:val="24"/>
          <w:szCs w:val="24"/>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w:t>
      </w:r>
      <w:hyperlink r:id="rId15"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а также включения создаваемой региональным координатором инфраструктуры в единую технологическую среду национального </w:t>
      </w:r>
      <w:hyperlink r:id="rId16"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w:t>
      </w:r>
      <w:hyperlink r:id="rId17" w:anchor="100270" w:history="1">
        <w:r w:rsidRPr="0034776D">
          <w:rPr>
            <w:rFonts w:ascii="Arial" w:eastAsia="Times New Roman" w:hAnsi="Arial" w:cs="Arial"/>
            <w:color w:val="4272D7"/>
            <w:sz w:val="24"/>
            <w:szCs w:val="24"/>
            <w:u w:val="single"/>
            <w:lang w:eastAsia="ru-RU"/>
          </w:rPr>
          <w:t>(Приложение 5)</w:t>
        </w:r>
      </w:hyperlink>
      <w:r w:rsidRPr="0034776D">
        <w:rPr>
          <w:rFonts w:ascii="Arial" w:eastAsia="Times New Roman" w:hAnsi="Arial" w:cs="Arial"/>
          <w:color w:val="212529"/>
          <w:sz w:val="24"/>
          <w:szCs w:val="24"/>
          <w:lang w:eastAsia="ru-RU"/>
        </w:rPr>
        <w:t>,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&lt;1&gt; объем единиц средств обучения и воспитания представляется в меньшем количестве.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7" w:name="100048"/>
      <w:bookmarkEnd w:id="47"/>
      <w:r w:rsidRPr="0034776D">
        <w:rPr>
          <w:rFonts w:ascii="Arial" w:eastAsia="Times New Roman" w:hAnsi="Arial" w:cs="Arial"/>
          <w:color w:val="212529"/>
          <w:sz w:val="24"/>
          <w:szCs w:val="24"/>
          <w:lang w:eastAsia="ru-RU"/>
        </w:rPr>
        <w:t>--------------------------------</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8" w:name="100049"/>
      <w:bookmarkEnd w:id="48"/>
      <w:r w:rsidRPr="0034776D">
        <w:rPr>
          <w:rFonts w:ascii="Arial" w:eastAsia="Times New Roman" w:hAnsi="Arial" w:cs="Arial"/>
          <w:color w:val="212529"/>
          <w:sz w:val="24"/>
          <w:szCs w:val="24"/>
          <w:lang w:eastAsia="ru-RU"/>
        </w:rPr>
        <w:t>&lt;1&gt; В соответствии с </w:t>
      </w:r>
      <w:hyperlink r:id="rId18" w:anchor="101344" w:history="1">
        <w:r w:rsidRPr="0034776D">
          <w:rPr>
            <w:rFonts w:ascii="Arial" w:eastAsia="Times New Roman" w:hAnsi="Arial" w:cs="Arial"/>
            <w:color w:val="4272D7"/>
            <w:sz w:val="24"/>
            <w:szCs w:val="24"/>
            <w:u w:val="single"/>
            <w:lang w:eastAsia="ru-RU"/>
          </w:rPr>
          <w:t>пунктом 4 статьи 99</w:t>
        </w:r>
      </w:hyperlink>
      <w:r w:rsidRPr="0034776D">
        <w:rPr>
          <w:rFonts w:ascii="Arial" w:eastAsia="Times New Roman" w:hAnsi="Arial" w:cs="Arial"/>
          <w:color w:val="212529"/>
          <w:sz w:val="24"/>
          <w:szCs w:val="24"/>
          <w:lang w:eastAsia="ru-RU"/>
        </w:rPr>
        <w:t> Федерального закона от 29.12.2012 N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49" w:name="100050"/>
      <w:bookmarkEnd w:id="49"/>
      <w:r w:rsidRPr="0034776D">
        <w:rPr>
          <w:rFonts w:ascii="Arial" w:eastAsia="Times New Roman" w:hAnsi="Arial" w:cs="Arial"/>
          <w:color w:val="212529"/>
          <w:sz w:val="24"/>
          <w:szCs w:val="24"/>
          <w:lang w:eastAsia="ru-RU"/>
        </w:rPr>
        <w:t>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w:t>
      </w:r>
      <w:hyperlink r:id="rId19" w:anchor="100270" w:history="1">
        <w:r w:rsidRPr="0034776D">
          <w:rPr>
            <w:rFonts w:ascii="Arial" w:eastAsia="Times New Roman" w:hAnsi="Arial" w:cs="Arial"/>
            <w:color w:val="4272D7"/>
            <w:sz w:val="24"/>
            <w:szCs w:val="24"/>
            <w:u w:val="single"/>
            <w:lang w:eastAsia="ru-RU"/>
          </w:rPr>
          <w:t>Приложение 5</w:t>
        </w:r>
      </w:hyperlink>
      <w:r w:rsidRPr="0034776D">
        <w:rPr>
          <w:rFonts w:ascii="Arial" w:eastAsia="Times New Roman" w:hAnsi="Arial" w:cs="Arial"/>
          <w:color w:val="212529"/>
          <w:sz w:val="24"/>
          <w:szCs w:val="24"/>
          <w:lang w:eastAsia="ru-RU"/>
        </w:rPr>
        <w:t> к методическим рекомендациям).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0" w:name="100051"/>
      <w:bookmarkEnd w:id="50"/>
      <w:r w:rsidRPr="0034776D">
        <w:rPr>
          <w:rFonts w:ascii="Arial" w:eastAsia="Times New Roman" w:hAnsi="Arial" w:cs="Arial"/>
          <w:color w:val="212529"/>
          <w:sz w:val="24"/>
          <w:szCs w:val="24"/>
          <w:lang w:eastAsia="ru-RU"/>
        </w:rPr>
        <w:lastRenderedPageBreak/>
        <w:t>Регламент включает в себя: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1" w:name="100052"/>
      <w:bookmarkEnd w:id="51"/>
      <w:r w:rsidRPr="0034776D">
        <w:rPr>
          <w:rFonts w:ascii="Arial" w:eastAsia="Times New Roman" w:hAnsi="Arial" w:cs="Arial"/>
          <w:color w:val="212529"/>
          <w:sz w:val="24"/>
          <w:szCs w:val="24"/>
          <w:lang w:eastAsia="ru-RU"/>
        </w:rPr>
        <w:t>- рекомендуемые подходы к формированию примерного перечня оборудования, расходных материалов, средств обучения и воспитания, минимально необходимых функциональных и технических характеристик.</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2" w:name="100053"/>
      <w:bookmarkEnd w:id="52"/>
      <w:r w:rsidRPr="0034776D">
        <w:rPr>
          <w:rFonts w:ascii="Arial" w:eastAsia="Times New Roman" w:hAnsi="Arial" w:cs="Arial"/>
          <w:color w:val="212529"/>
          <w:sz w:val="24"/>
          <w:szCs w:val="24"/>
          <w:lang w:eastAsia="ru-RU"/>
        </w:rPr>
        <w:t>- порядок мониторинга федеральным оператором создаваемой региональными координаторами инфраструктуры нацпроекта "Образование",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3" w:name="100054"/>
      <w:bookmarkEnd w:id="53"/>
      <w:r w:rsidRPr="0034776D">
        <w:rPr>
          <w:rFonts w:ascii="Arial" w:eastAsia="Times New Roman" w:hAnsi="Arial" w:cs="Arial"/>
          <w:color w:val="212529"/>
          <w:sz w:val="24"/>
          <w:szCs w:val="24"/>
          <w:lang w:eastAsia="ru-RU"/>
        </w:rPr>
        <w:t>- рекомендуемые подходы к организации закупочной деятельности с учетом действующего законодательства.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4" w:name="100055"/>
      <w:bookmarkEnd w:id="54"/>
      <w:r w:rsidRPr="0034776D">
        <w:rPr>
          <w:rFonts w:ascii="Arial" w:eastAsia="Times New Roman" w:hAnsi="Arial" w:cs="Arial"/>
          <w:color w:val="212529"/>
          <w:sz w:val="24"/>
          <w:szCs w:val="24"/>
          <w:lang w:eastAsia="ru-RU"/>
        </w:rP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5" w:name="100056"/>
      <w:bookmarkEnd w:id="55"/>
      <w:r w:rsidRPr="0034776D">
        <w:rPr>
          <w:rFonts w:ascii="Arial" w:eastAsia="Times New Roman" w:hAnsi="Arial" w:cs="Arial"/>
          <w:color w:val="212529"/>
          <w:sz w:val="24"/>
          <w:szCs w:val="24"/>
          <w:lang w:eastAsia="ru-RU"/>
        </w:rP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6" w:name="100057"/>
      <w:bookmarkEnd w:id="56"/>
      <w:r w:rsidRPr="0034776D">
        <w:rPr>
          <w:rFonts w:ascii="Arial" w:eastAsia="Times New Roman" w:hAnsi="Arial" w:cs="Arial"/>
          <w:color w:val="212529"/>
          <w:sz w:val="24"/>
          <w:szCs w:val="24"/>
          <w:lang w:eastAsia="ru-RU"/>
        </w:rP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7" w:name="100058"/>
      <w:bookmarkEnd w:id="57"/>
      <w:r w:rsidRPr="0034776D">
        <w:rPr>
          <w:rFonts w:ascii="Arial" w:eastAsia="Times New Roman" w:hAnsi="Arial" w:cs="Arial"/>
          <w:color w:val="212529"/>
          <w:sz w:val="24"/>
          <w:szCs w:val="24"/>
          <w:lang w:eastAsia="ru-RU"/>
        </w:rP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8" w:name="100059"/>
      <w:bookmarkEnd w:id="58"/>
      <w:r w:rsidRPr="0034776D">
        <w:rPr>
          <w:rFonts w:ascii="Arial" w:eastAsia="Times New Roman" w:hAnsi="Arial" w:cs="Arial"/>
          <w:color w:val="212529"/>
          <w:sz w:val="24"/>
          <w:szCs w:val="24"/>
          <w:lang w:eastAsia="ru-RU"/>
        </w:rP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59" w:name="100060"/>
      <w:bookmarkEnd w:id="59"/>
      <w:r w:rsidRPr="0034776D">
        <w:rPr>
          <w:rFonts w:ascii="Arial" w:eastAsia="Times New Roman" w:hAnsi="Arial" w:cs="Arial"/>
          <w:color w:val="212529"/>
          <w:sz w:val="24"/>
          <w:szCs w:val="24"/>
          <w:lang w:eastAsia="ru-RU"/>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разрабатываемого Федеральным оператором.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0" w:name="100061"/>
      <w:bookmarkEnd w:id="60"/>
      <w:r w:rsidRPr="0034776D">
        <w:rPr>
          <w:rFonts w:ascii="Arial" w:eastAsia="Times New Roman" w:hAnsi="Arial" w:cs="Arial"/>
          <w:color w:val="212529"/>
          <w:sz w:val="24"/>
          <w:szCs w:val="24"/>
          <w:lang w:eastAsia="ru-RU"/>
        </w:rPr>
        <w:lastRenderedPageBreak/>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1" w:name="100062"/>
      <w:bookmarkEnd w:id="61"/>
      <w:r w:rsidRPr="0034776D">
        <w:rPr>
          <w:rFonts w:ascii="Arial" w:eastAsia="Times New Roman" w:hAnsi="Arial" w:cs="Arial"/>
          <w:color w:val="212529"/>
          <w:sz w:val="24"/>
          <w:szCs w:val="24"/>
          <w:lang w:eastAsia="ru-RU"/>
        </w:rPr>
        <w:t>2.3. Кадровое обеспечение создания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2" w:name="100063"/>
      <w:bookmarkEnd w:id="62"/>
      <w:r w:rsidRPr="0034776D">
        <w:rPr>
          <w:rFonts w:ascii="Arial" w:eastAsia="Times New Roman" w:hAnsi="Arial" w:cs="Arial"/>
          <w:color w:val="212529"/>
          <w:sz w:val="24"/>
          <w:szCs w:val="24"/>
          <w:lang w:eastAsia="ru-RU"/>
        </w:rPr>
        <w:t>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3" w:name="100064"/>
      <w:bookmarkEnd w:id="63"/>
      <w:r w:rsidRPr="0034776D">
        <w:rPr>
          <w:rFonts w:ascii="Arial" w:eastAsia="Times New Roman" w:hAnsi="Arial" w:cs="Arial"/>
          <w:color w:val="212529"/>
          <w:sz w:val="24"/>
          <w:szCs w:val="24"/>
          <w:lang w:eastAsia="ru-RU"/>
        </w:rP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4" w:name="100065"/>
      <w:bookmarkEnd w:id="64"/>
      <w:r w:rsidRPr="0034776D">
        <w:rPr>
          <w:rFonts w:ascii="Arial" w:eastAsia="Times New Roman" w:hAnsi="Arial" w:cs="Arial"/>
          <w:color w:val="212529"/>
          <w:sz w:val="24"/>
          <w:szCs w:val="24"/>
          <w:lang w:eastAsia="ru-RU"/>
        </w:rPr>
        <w:t>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5" w:name="100066"/>
      <w:bookmarkEnd w:id="65"/>
      <w:r w:rsidRPr="0034776D">
        <w:rPr>
          <w:rFonts w:ascii="Arial" w:eastAsia="Times New Roman" w:hAnsi="Arial" w:cs="Arial"/>
          <w:color w:val="212529"/>
          <w:sz w:val="24"/>
          <w:szCs w:val="24"/>
          <w:lang w:eastAsia="ru-RU"/>
        </w:rPr>
        <w:t>Руководитель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6" w:name="100067"/>
      <w:bookmarkEnd w:id="66"/>
      <w:r w:rsidRPr="0034776D">
        <w:rPr>
          <w:rFonts w:ascii="Arial" w:eastAsia="Times New Roman" w:hAnsi="Arial" w:cs="Arial"/>
          <w:color w:val="212529"/>
          <w:sz w:val="24"/>
          <w:szCs w:val="24"/>
          <w:lang w:eastAsia="ru-RU"/>
        </w:rPr>
        <w:t>- организует работу по текущему и перспективному планированию деятельности общеобразовательной организации с учетом целей и задач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7" w:name="100068"/>
      <w:bookmarkEnd w:id="67"/>
      <w:r w:rsidRPr="0034776D">
        <w:rPr>
          <w:rFonts w:ascii="Arial" w:eastAsia="Times New Roman" w:hAnsi="Arial" w:cs="Arial"/>
          <w:color w:val="212529"/>
          <w:sz w:val="24"/>
          <w:szCs w:val="24"/>
          <w:lang w:eastAsia="ru-RU"/>
        </w:rPr>
        <w:t>- координирует работу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8" w:name="100069"/>
      <w:bookmarkEnd w:id="68"/>
      <w:r w:rsidRPr="0034776D">
        <w:rPr>
          <w:rFonts w:ascii="Arial" w:eastAsia="Times New Roman" w:hAnsi="Arial" w:cs="Arial"/>
          <w:color w:val="212529"/>
          <w:sz w:val="24"/>
          <w:szCs w:val="24"/>
          <w:lang w:eastAsia="ru-RU"/>
        </w:rPr>
        <w:t>- оказывает помощь педагогическим работникам в освоении и разработке программ и технологий;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69" w:name="100070"/>
      <w:bookmarkEnd w:id="69"/>
      <w:r w:rsidRPr="0034776D">
        <w:rPr>
          <w:rFonts w:ascii="Arial" w:eastAsia="Times New Roman" w:hAnsi="Arial" w:cs="Arial"/>
          <w:color w:val="212529"/>
          <w:sz w:val="24"/>
          <w:szCs w:val="24"/>
          <w:lang w:eastAsia="ru-RU"/>
        </w:rPr>
        <w:t>- организует методическую, культурно-массовую, внеклассную работу, а также информационную работу для родителей;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0" w:name="100071"/>
      <w:bookmarkEnd w:id="70"/>
      <w:r w:rsidRPr="0034776D">
        <w:rPr>
          <w:rFonts w:ascii="Arial" w:eastAsia="Times New Roman" w:hAnsi="Arial" w:cs="Arial"/>
          <w:color w:val="212529"/>
          <w:sz w:val="24"/>
          <w:szCs w:val="24"/>
          <w:lang w:eastAsia="ru-RU"/>
        </w:rPr>
        <w:t>- обеспечивает контроль за выполнением плановых заданий, обеспечивает своевременное составление установленной отчетной документации;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1" w:name="100072"/>
      <w:bookmarkEnd w:id="71"/>
      <w:r w:rsidRPr="0034776D">
        <w:rPr>
          <w:rFonts w:ascii="Arial" w:eastAsia="Times New Roman" w:hAnsi="Arial" w:cs="Arial"/>
          <w:color w:val="212529"/>
          <w:sz w:val="24"/>
          <w:szCs w:val="24"/>
          <w:lang w:eastAsia="ru-RU"/>
        </w:rPr>
        <w:t>- вносит предложения по совершенствованию образовательного процесса и управления образовательным учреждением;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2" w:name="100073"/>
      <w:bookmarkEnd w:id="72"/>
      <w:r w:rsidRPr="0034776D">
        <w:rPr>
          <w:rFonts w:ascii="Arial" w:eastAsia="Times New Roman" w:hAnsi="Arial" w:cs="Arial"/>
          <w:color w:val="212529"/>
          <w:sz w:val="24"/>
          <w:szCs w:val="24"/>
          <w:lang w:eastAsia="ru-RU"/>
        </w:rPr>
        <w:t>- принимает участие в работе развитии и укреплении учебно-материальной базы общеобразовательной организации.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3" w:name="100074"/>
      <w:bookmarkEnd w:id="73"/>
      <w:r w:rsidRPr="0034776D">
        <w:rPr>
          <w:rFonts w:ascii="Arial" w:eastAsia="Times New Roman" w:hAnsi="Arial" w:cs="Arial"/>
          <w:color w:val="212529"/>
          <w:sz w:val="24"/>
          <w:szCs w:val="24"/>
          <w:lang w:eastAsia="ru-RU"/>
        </w:rP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4" w:name="100075"/>
      <w:bookmarkEnd w:id="74"/>
      <w:r w:rsidRPr="0034776D">
        <w:rPr>
          <w:rFonts w:ascii="Arial" w:eastAsia="Times New Roman" w:hAnsi="Arial" w:cs="Arial"/>
          <w:color w:val="212529"/>
          <w:sz w:val="24"/>
          <w:szCs w:val="24"/>
          <w:lang w:eastAsia="ru-RU"/>
        </w:rPr>
        <w:t xml:space="preserve">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w:t>
      </w:r>
      <w:r w:rsidRPr="0034776D">
        <w:rPr>
          <w:rFonts w:ascii="Arial" w:eastAsia="Times New Roman" w:hAnsi="Arial" w:cs="Arial"/>
          <w:color w:val="212529"/>
          <w:sz w:val="24"/>
          <w:szCs w:val="24"/>
          <w:lang w:eastAsia="ru-RU"/>
        </w:rPr>
        <w:lastRenderedPageBreak/>
        <w:t>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5" w:name="100076"/>
      <w:bookmarkEnd w:id="75"/>
      <w:r w:rsidRPr="0034776D">
        <w:rPr>
          <w:rFonts w:ascii="Arial" w:eastAsia="Times New Roman" w:hAnsi="Arial" w:cs="Arial"/>
          <w:color w:val="212529"/>
          <w:sz w:val="24"/>
          <w:szCs w:val="24"/>
          <w:lang w:eastAsia="ru-RU"/>
        </w:rP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6" w:name="100077"/>
      <w:bookmarkEnd w:id="76"/>
      <w:r w:rsidRPr="0034776D">
        <w:rPr>
          <w:rFonts w:ascii="Arial" w:eastAsia="Times New Roman" w:hAnsi="Arial" w:cs="Arial"/>
          <w:color w:val="212529"/>
          <w:sz w:val="24"/>
          <w:szCs w:val="24"/>
          <w:lang w:eastAsia="ru-RU"/>
        </w:rPr>
        <w:t>2.4. Информационное обеспечение создания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7" w:name="100078"/>
      <w:bookmarkEnd w:id="77"/>
      <w:r w:rsidRPr="0034776D">
        <w:rPr>
          <w:rFonts w:ascii="Arial" w:eastAsia="Times New Roman" w:hAnsi="Arial" w:cs="Arial"/>
          <w:color w:val="212529"/>
          <w:sz w:val="24"/>
          <w:szCs w:val="24"/>
          <w:lang w:eastAsia="ru-RU"/>
        </w:rP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8" w:name="100079"/>
      <w:bookmarkEnd w:id="78"/>
      <w:r w:rsidRPr="0034776D">
        <w:rPr>
          <w:rFonts w:ascii="Arial" w:eastAsia="Times New Roman" w:hAnsi="Arial" w:cs="Arial"/>
          <w:color w:val="212529"/>
          <w:sz w:val="24"/>
          <w:szCs w:val="24"/>
          <w:lang w:eastAsia="ru-RU"/>
        </w:rPr>
        <w:t>Общими требованиями к содержательному наполнению специального раздела официального сайта общеобразовательной организации являются: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79" w:name="100080"/>
      <w:bookmarkEnd w:id="79"/>
      <w:r w:rsidRPr="0034776D">
        <w:rPr>
          <w:rFonts w:ascii="Arial" w:eastAsia="Times New Roman" w:hAnsi="Arial" w:cs="Arial"/>
          <w:color w:val="212529"/>
          <w:sz w:val="24"/>
          <w:szCs w:val="24"/>
          <w:lang w:eastAsia="ru-RU"/>
        </w:rPr>
        <w:t>а) наличие всей требуемой информации (исчерпывающий набор сведений о деятельности Центра "Точка роста" для всех участников образовательных отношений);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0" w:name="100081"/>
      <w:bookmarkEnd w:id="80"/>
      <w:r w:rsidRPr="0034776D">
        <w:rPr>
          <w:rFonts w:ascii="Arial" w:eastAsia="Times New Roman" w:hAnsi="Arial" w:cs="Arial"/>
          <w:color w:val="212529"/>
          <w:sz w:val="24"/>
          <w:szCs w:val="24"/>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1" w:name="100082"/>
      <w:bookmarkEnd w:id="81"/>
      <w:r w:rsidRPr="0034776D">
        <w:rPr>
          <w:rFonts w:ascii="Arial" w:eastAsia="Times New Roman" w:hAnsi="Arial" w:cs="Arial"/>
          <w:color w:val="212529"/>
          <w:sz w:val="24"/>
          <w:szCs w:val="24"/>
          <w:lang w:eastAsia="ru-RU"/>
        </w:rPr>
        <w:t>в) 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2" w:name="100083"/>
      <w:bookmarkEnd w:id="82"/>
      <w:r w:rsidRPr="0034776D">
        <w:rPr>
          <w:rFonts w:ascii="Arial" w:eastAsia="Times New Roman" w:hAnsi="Arial" w:cs="Arial"/>
          <w:color w:val="212529"/>
          <w:sz w:val="24"/>
          <w:szCs w:val="24"/>
          <w:lang w:eastAsia="ru-RU"/>
        </w:rPr>
        <w:t>г) понятная для пользователя навигация внутри специального раздела;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3" w:name="100084"/>
      <w:bookmarkEnd w:id="83"/>
      <w:r w:rsidRPr="0034776D">
        <w:rPr>
          <w:rFonts w:ascii="Arial" w:eastAsia="Times New Roman" w:hAnsi="Arial" w:cs="Arial"/>
          <w:color w:val="212529"/>
          <w:sz w:val="24"/>
          <w:szCs w:val="24"/>
          <w:lang w:eastAsia="ru-RU"/>
        </w:rPr>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4" w:name="100085"/>
      <w:bookmarkEnd w:id="84"/>
      <w:r w:rsidRPr="0034776D">
        <w:rPr>
          <w:rFonts w:ascii="Arial" w:eastAsia="Times New Roman" w:hAnsi="Arial" w:cs="Arial"/>
          <w:color w:val="212529"/>
          <w:sz w:val="24"/>
          <w:szCs w:val="24"/>
          <w:lang w:eastAsia="ru-RU"/>
        </w:rPr>
        <w:t>е)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w:t>
      </w:r>
      <w:hyperlink r:id="rId20" w:history="1">
        <w:r w:rsidRPr="0034776D">
          <w:rPr>
            <w:rFonts w:ascii="Arial" w:eastAsia="Times New Roman" w:hAnsi="Arial" w:cs="Arial"/>
            <w:color w:val="4272D7"/>
            <w:sz w:val="24"/>
            <w:szCs w:val="24"/>
            <w:u w:val="single"/>
            <w:lang w:eastAsia="ru-RU"/>
          </w:rPr>
          <w:t>закон</w:t>
        </w:r>
      </w:hyperlink>
      <w:r w:rsidRPr="0034776D">
        <w:rPr>
          <w:rFonts w:ascii="Arial" w:eastAsia="Times New Roman" w:hAnsi="Arial" w:cs="Arial"/>
          <w:color w:val="212529"/>
          <w:sz w:val="24"/>
          <w:szCs w:val="24"/>
          <w:lang w:eastAsia="ru-RU"/>
        </w:rPr>
        <w:t> Российской Федерации от 27 июля 2006 года N 149-ФЗ "Об информации, информационных технологиях и о защите информации", Федеральный </w:t>
      </w:r>
      <w:hyperlink r:id="rId21" w:history="1">
        <w:r w:rsidRPr="0034776D">
          <w:rPr>
            <w:rFonts w:ascii="Arial" w:eastAsia="Times New Roman" w:hAnsi="Arial" w:cs="Arial"/>
            <w:color w:val="4272D7"/>
            <w:sz w:val="24"/>
            <w:szCs w:val="24"/>
            <w:u w:val="single"/>
            <w:lang w:eastAsia="ru-RU"/>
          </w:rPr>
          <w:t>закон</w:t>
        </w:r>
      </w:hyperlink>
      <w:r w:rsidRPr="0034776D">
        <w:rPr>
          <w:rFonts w:ascii="Arial" w:eastAsia="Times New Roman" w:hAnsi="Arial" w:cs="Arial"/>
          <w:color w:val="212529"/>
          <w:sz w:val="24"/>
          <w:szCs w:val="24"/>
          <w:lang w:eastAsia="ru-RU"/>
        </w:rPr>
        <w:t> Российской Федерации от 27 июля 2006 года N 152-ФЗ "О персональных данных").</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5" w:name="100086"/>
      <w:bookmarkEnd w:id="85"/>
      <w:r w:rsidRPr="0034776D">
        <w:rPr>
          <w:rFonts w:ascii="Arial" w:eastAsia="Times New Roman" w:hAnsi="Arial" w:cs="Arial"/>
          <w:color w:val="212529"/>
          <w:sz w:val="24"/>
          <w:szCs w:val="24"/>
          <w:lang w:eastAsia="ru-RU"/>
        </w:rPr>
        <w:lastRenderedPageBreak/>
        <w:t>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6" w:name="100087"/>
      <w:bookmarkEnd w:id="86"/>
      <w:r w:rsidRPr="0034776D">
        <w:rPr>
          <w:rFonts w:ascii="Arial" w:eastAsia="Times New Roman" w:hAnsi="Arial" w:cs="Arial"/>
          <w:color w:val="212529"/>
          <w:sz w:val="24"/>
          <w:szCs w:val="24"/>
          <w:lang w:eastAsia="ru-RU"/>
        </w:rP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7" w:name="100088"/>
      <w:bookmarkEnd w:id="87"/>
      <w:r w:rsidRPr="0034776D">
        <w:rPr>
          <w:rFonts w:ascii="Arial" w:eastAsia="Times New Roman" w:hAnsi="Arial" w:cs="Arial"/>
          <w:color w:val="212529"/>
          <w:sz w:val="24"/>
          <w:szCs w:val="24"/>
          <w:lang w:eastAsia="ru-RU"/>
        </w:rP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88" w:name="100089"/>
      <w:bookmarkEnd w:id="88"/>
      <w:r w:rsidRPr="0034776D">
        <w:rPr>
          <w:rFonts w:ascii="Arial" w:eastAsia="Times New Roman" w:hAnsi="Arial" w:cs="Arial"/>
          <w:color w:val="212529"/>
          <w:sz w:val="24"/>
          <w:szCs w:val="24"/>
          <w:lang w:eastAsia="ru-RU"/>
        </w:rPr>
        <w:t>3. Организация образовательной деятельности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89" w:name="100090"/>
      <w:bookmarkEnd w:id="89"/>
      <w:r w:rsidRPr="0034776D">
        <w:rPr>
          <w:rFonts w:ascii="Arial" w:eastAsia="Times New Roman" w:hAnsi="Arial" w:cs="Arial"/>
          <w:color w:val="212529"/>
          <w:sz w:val="24"/>
          <w:szCs w:val="24"/>
          <w:lang w:eastAsia="ru-RU"/>
        </w:rP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0" w:name="100091"/>
      <w:bookmarkEnd w:id="90"/>
      <w:r w:rsidRPr="0034776D">
        <w:rPr>
          <w:rFonts w:ascii="Arial" w:eastAsia="Times New Roman" w:hAnsi="Arial" w:cs="Arial"/>
          <w:color w:val="212529"/>
          <w:sz w:val="24"/>
          <w:szCs w:val="24"/>
          <w:lang w:eastAsia="ru-RU"/>
        </w:rP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информатика", "Обществознание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1" w:name="100092"/>
      <w:bookmarkEnd w:id="91"/>
      <w:r w:rsidRPr="0034776D">
        <w:rPr>
          <w:rFonts w:ascii="Arial" w:eastAsia="Times New Roman" w:hAnsi="Arial" w:cs="Arial"/>
          <w:color w:val="212529"/>
          <w:sz w:val="24"/>
          <w:szCs w:val="24"/>
          <w:lang w:eastAsia="ru-RU"/>
        </w:rP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2" w:name="100093"/>
      <w:bookmarkEnd w:id="92"/>
      <w:r w:rsidRPr="0034776D">
        <w:rPr>
          <w:rFonts w:ascii="Arial" w:eastAsia="Times New Roman" w:hAnsi="Arial" w:cs="Arial"/>
          <w:color w:val="212529"/>
          <w:sz w:val="24"/>
          <w:szCs w:val="24"/>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3" w:name="100094"/>
      <w:bookmarkEnd w:id="93"/>
      <w:r w:rsidRPr="0034776D">
        <w:rPr>
          <w:rFonts w:ascii="Arial" w:eastAsia="Times New Roman" w:hAnsi="Arial" w:cs="Arial"/>
          <w:color w:val="212529"/>
          <w:sz w:val="24"/>
          <w:szCs w:val="24"/>
          <w:lang w:eastAsia="ru-RU"/>
        </w:rPr>
        <w:t xml:space="preserve">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w:t>
      </w:r>
      <w:r w:rsidRPr="0034776D">
        <w:rPr>
          <w:rFonts w:ascii="Arial" w:eastAsia="Times New Roman" w:hAnsi="Arial" w:cs="Arial"/>
          <w:color w:val="212529"/>
          <w:sz w:val="24"/>
          <w:szCs w:val="24"/>
          <w:lang w:eastAsia="ru-RU"/>
        </w:rPr>
        <w:lastRenderedPageBreak/>
        <w:t>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4" w:name="100095"/>
      <w:bookmarkEnd w:id="94"/>
      <w:r w:rsidRPr="0034776D">
        <w:rPr>
          <w:rFonts w:ascii="Arial" w:eastAsia="Times New Roman" w:hAnsi="Arial" w:cs="Arial"/>
          <w:color w:val="212529"/>
          <w:sz w:val="24"/>
          <w:szCs w:val="24"/>
          <w:lang w:eastAsia="ru-RU"/>
        </w:rP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5" w:name="100096"/>
      <w:bookmarkEnd w:id="95"/>
      <w:r w:rsidRPr="0034776D">
        <w:rPr>
          <w:rFonts w:ascii="Arial" w:eastAsia="Times New Roman" w:hAnsi="Arial" w:cs="Arial"/>
          <w:color w:val="212529"/>
          <w:sz w:val="24"/>
          <w:szCs w:val="24"/>
          <w:lang w:eastAsia="ru-RU"/>
        </w:rPr>
        <w:t>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деятельности.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6" w:name="100097"/>
      <w:bookmarkEnd w:id="96"/>
      <w:r w:rsidRPr="0034776D">
        <w:rPr>
          <w:rFonts w:ascii="Arial" w:eastAsia="Times New Roman" w:hAnsi="Arial" w:cs="Arial"/>
          <w:color w:val="212529"/>
          <w:sz w:val="24"/>
          <w:szCs w:val="24"/>
          <w:lang w:eastAsia="ru-RU"/>
        </w:rP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7" w:name="100098"/>
      <w:bookmarkEnd w:id="97"/>
      <w:r w:rsidRPr="0034776D">
        <w:rPr>
          <w:rFonts w:ascii="Arial" w:eastAsia="Times New Roman" w:hAnsi="Arial" w:cs="Arial"/>
          <w:color w:val="212529"/>
          <w:sz w:val="24"/>
          <w:szCs w:val="24"/>
          <w:lang w:eastAsia="ru-RU"/>
        </w:rP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98" w:name="100099"/>
      <w:bookmarkEnd w:id="98"/>
      <w:r w:rsidRPr="0034776D">
        <w:rPr>
          <w:rFonts w:ascii="Arial" w:eastAsia="Times New Roman" w:hAnsi="Arial" w:cs="Arial"/>
          <w:color w:val="212529"/>
          <w:sz w:val="24"/>
          <w:szCs w:val="24"/>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99" w:name="100100"/>
      <w:bookmarkEnd w:id="99"/>
      <w:r w:rsidRPr="0034776D">
        <w:rPr>
          <w:rFonts w:ascii="Arial" w:eastAsia="Times New Roman" w:hAnsi="Arial" w:cs="Arial"/>
          <w:color w:val="212529"/>
          <w:sz w:val="24"/>
          <w:szCs w:val="24"/>
          <w:lang w:eastAsia="ru-RU"/>
        </w:rPr>
        <w:t>4. Организационно-методическое сопровождение Центров "Точка</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роста" и использование иной созданной в рамках реализации</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национального проекта "Образование" инфраструктуры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0" w:name="100101"/>
      <w:bookmarkEnd w:id="100"/>
      <w:r w:rsidRPr="0034776D">
        <w:rPr>
          <w:rFonts w:ascii="Arial" w:eastAsia="Times New Roman" w:hAnsi="Arial" w:cs="Arial"/>
          <w:color w:val="212529"/>
          <w:sz w:val="24"/>
          <w:szCs w:val="24"/>
          <w:lang w:eastAsia="ru-RU"/>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1" w:name="100102"/>
      <w:bookmarkEnd w:id="101"/>
      <w:r w:rsidRPr="0034776D">
        <w:rPr>
          <w:rFonts w:ascii="Arial" w:eastAsia="Times New Roman" w:hAnsi="Arial" w:cs="Arial"/>
          <w:color w:val="212529"/>
          <w:sz w:val="24"/>
          <w:szCs w:val="24"/>
          <w:lang w:eastAsia="ru-RU"/>
        </w:rP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2" w:name="100103"/>
      <w:bookmarkEnd w:id="102"/>
      <w:r w:rsidRPr="0034776D">
        <w:rPr>
          <w:rFonts w:ascii="Arial" w:eastAsia="Times New Roman" w:hAnsi="Arial" w:cs="Arial"/>
          <w:color w:val="212529"/>
          <w:sz w:val="24"/>
          <w:szCs w:val="24"/>
          <w:lang w:eastAsia="ru-RU"/>
        </w:rPr>
        <w:t>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w:t>
      </w:r>
      <w:hyperlink r:id="rId22"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 инфраструктуры.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3" w:name="100104"/>
      <w:bookmarkEnd w:id="103"/>
      <w:r w:rsidRPr="0034776D">
        <w:rPr>
          <w:rFonts w:ascii="Arial" w:eastAsia="Times New Roman" w:hAnsi="Arial" w:cs="Arial"/>
          <w:color w:val="212529"/>
          <w:sz w:val="24"/>
          <w:szCs w:val="24"/>
          <w:lang w:eastAsia="ru-RU"/>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4" w:name="100105"/>
      <w:bookmarkEnd w:id="104"/>
      <w:r w:rsidRPr="0034776D">
        <w:rPr>
          <w:rFonts w:ascii="Arial" w:eastAsia="Times New Roman" w:hAnsi="Arial" w:cs="Arial"/>
          <w:color w:val="212529"/>
          <w:sz w:val="24"/>
          <w:szCs w:val="24"/>
          <w:lang w:eastAsia="ru-RU"/>
        </w:rPr>
        <w:t>1. 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5" w:name="100106"/>
      <w:bookmarkEnd w:id="105"/>
      <w:r w:rsidRPr="0034776D">
        <w:rPr>
          <w:rFonts w:ascii="Arial" w:eastAsia="Times New Roman" w:hAnsi="Arial" w:cs="Arial"/>
          <w:color w:val="212529"/>
          <w:sz w:val="24"/>
          <w:szCs w:val="24"/>
          <w:lang w:eastAsia="ru-RU"/>
        </w:rPr>
        <w:t>2. 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6" w:name="100107"/>
      <w:bookmarkEnd w:id="106"/>
      <w:r w:rsidRPr="0034776D">
        <w:rPr>
          <w:rFonts w:ascii="Arial" w:eastAsia="Times New Roman" w:hAnsi="Arial" w:cs="Arial"/>
          <w:color w:val="212529"/>
          <w:sz w:val="24"/>
          <w:szCs w:val="24"/>
          <w:lang w:eastAsia="ru-RU"/>
        </w:rPr>
        <w:lastRenderedPageBreak/>
        <w:t>3. 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7" w:name="100108"/>
      <w:bookmarkEnd w:id="107"/>
      <w:r w:rsidRPr="0034776D">
        <w:rPr>
          <w:rFonts w:ascii="Arial" w:eastAsia="Times New Roman" w:hAnsi="Arial" w:cs="Arial"/>
          <w:color w:val="212529"/>
          <w:sz w:val="24"/>
          <w:szCs w:val="24"/>
          <w:lang w:eastAsia="ru-RU"/>
        </w:rPr>
        <w:t>График мероприятий, квоты участия, содержание и технологии проведения мероприятий доводятся Федеральным оператором дополнительно.</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8" w:name="100109"/>
      <w:bookmarkEnd w:id="108"/>
      <w:r w:rsidRPr="0034776D">
        <w:rPr>
          <w:rFonts w:ascii="Arial" w:eastAsia="Times New Roman" w:hAnsi="Arial" w:cs="Arial"/>
          <w:color w:val="212529"/>
          <w:sz w:val="24"/>
          <w:szCs w:val="24"/>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09" w:name="100110"/>
      <w:bookmarkEnd w:id="109"/>
      <w:r w:rsidRPr="0034776D">
        <w:rPr>
          <w:rFonts w:ascii="Arial" w:eastAsia="Times New Roman" w:hAnsi="Arial" w:cs="Arial"/>
          <w:color w:val="212529"/>
          <w:sz w:val="24"/>
          <w:szCs w:val="24"/>
          <w:lang w:eastAsia="ru-RU"/>
        </w:rPr>
        <w:t>5. 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0" w:name="100111"/>
      <w:bookmarkEnd w:id="110"/>
      <w:r w:rsidRPr="0034776D">
        <w:rPr>
          <w:rFonts w:ascii="Arial" w:eastAsia="Times New Roman" w:hAnsi="Arial" w:cs="Arial"/>
          <w:color w:val="212529"/>
          <w:sz w:val="24"/>
          <w:szCs w:val="24"/>
          <w:lang w:eastAsia="ru-RU"/>
        </w:rPr>
        <w:t>6. 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w:t>
      </w:r>
      <w:hyperlink r:id="rId23"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 с учетом </w:t>
      </w:r>
      <w:hyperlink r:id="rId24" w:anchor="100011" w:history="1">
        <w:r w:rsidRPr="0034776D">
          <w:rPr>
            <w:rFonts w:ascii="Arial" w:eastAsia="Times New Roman" w:hAnsi="Arial" w:cs="Arial"/>
            <w:color w:val="4272D7"/>
            <w:sz w:val="24"/>
            <w:szCs w:val="24"/>
            <w:u w:val="single"/>
            <w:lang w:eastAsia="ru-RU"/>
          </w:rPr>
          <w:t>методологии</w:t>
        </w:r>
      </w:hyperlink>
      <w:r w:rsidRPr="0034776D">
        <w:rPr>
          <w:rFonts w:ascii="Arial" w:eastAsia="Times New Roman" w:hAnsi="Arial" w:cs="Arial"/>
          <w:color w:val="212529"/>
          <w:sz w:val="24"/>
          <w:szCs w:val="24"/>
          <w:lang w:eastAsia="ru-RU"/>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N Р-145.</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1" w:name="100112"/>
      <w:bookmarkEnd w:id="111"/>
      <w:r w:rsidRPr="0034776D">
        <w:rPr>
          <w:rFonts w:ascii="Arial" w:eastAsia="Times New Roman" w:hAnsi="Arial" w:cs="Arial"/>
          <w:color w:val="212529"/>
          <w:sz w:val="24"/>
          <w:szCs w:val="24"/>
          <w:lang w:eastAsia="ru-RU"/>
        </w:rP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2" w:name="100113"/>
      <w:bookmarkEnd w:id="112"/>
      <w:r w:rsidRPr="0034776D">
        <w:rPr>
          <w:rFonts w:ascii="Arial" w:eastAsia="Times New Roman" w:hAnsi="Arial" w:cs="Arial"/>
          <w:color w:val="212529"/>
          <w:sz w:val="24"/>
          <w:szCs w:val="24"/>
          <w:lang w:eastAsia="ru-RU"/>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3" w:name="100114"/>
      <w:bookmarkEnd w:id="113"/>
      <w:r w:rsidRPr="0034776D">
        <w:rPr>
          <w:rFonts w:ascii="Arial" w:eastAsia="Times New Roman" w:hAnsi="Arial" w:cs="Arial"/>
          <w:color w:val="212529"/>
          <w:sz w:val="24"/>
          <w:szCs w:val="24"/>
          <w:lang w:eastAsia="ru-RU"/>
        </w:rP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w:t>
      </w:r>
      <w:hyperlink r:id="rId25"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xml:space="preserve"> "Образование", включающий мероприятия по поддержке Центров "Точка роста", функционирующих в субъекте Российской </w:t>
      </w:r>
      <w:r w:rsidRPr="0034776D">
        <w:rPr>
          <w:rFonts w:ascii="Arial" w:eastAsia="Times New Roman" w:hAnsi="Arial" w:cs="Arial"/>
          <w:color w:val="212529"/>
          <w:sz w:val="24"/>
          <w:szCs w:val="24"/>
          <w:lang w:eastAsia="ru-RU"/>
        </w:rPr>
        <w:lastRenderedPageBreak/>
        <w:t>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4" w:name="100115"/>
      <w:bookmarkEnd w:id="114"/>
      <w:r w:rsidRPr="0034776D">
        <w:rPr>
          <w:rFonts w:ascii="Arial" w:eastAsia="Times New Roman" w:hAnsi="Arial" w:cs="Arial"/>
          <w:color w:val="212529"/>
          <w:sz w:val="24"/>
          <w:szCs w:val="24"/>
          <w:lang w:eastAsia="ru-RU"/>
        </w:rPr>
        <w:t>При проведении различных мероприятий, связанных с реализацией национального </w:t>
      </w:r>
      <w:hyperlink r:id="rId26"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w:t>
      </w:r>
      <w:hyperlink r:id="rId27"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115" w:name="100116"/>
      <w:bookmarkEnd w:id="115"/>
      <w:r w:rsidRPr="0034776D">
        <w:rPr>
          <w:rFonts w:ascii="Arial" w:eastAsia="Times New Roman" w:hAnsi="Arial" w:cs="Arial"/>
          <w:color w:val="212529"/>
          <w:sz w:val="24"/>
          <w:szCs w:val="24"/>
          <w:lang w:eastAsia="ru-RU"/>
        </w:rPr>
        <w:t>5. Требования к финансовому обеспечению Центров</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6" w:name="100117"/>
      <w:bookmarkEnd w:id="116"/>
      <w:r w:rsidRPr="0034776D">
        <w:rPr>
          <w:rFonts w:ascii="Arial" w:eastAsia="Times New Roman" w:hAnsi="Arial" w:cs="Arial"/>
          <w:color w:val="212529"/>
          <w:sz w:val="24"/>
          <w:szCs w:val="24"/>
          <w:lang w:eastAsia="ru-RU"/>
        </w:rPr>
        <w:t>Финансовое обеспечение функционирования Центров "Точка роста" включает затраты в соответствии с Общими </w:t>
      </w:r>
      <w:hyperlink r:id="rId28" w:anchor="100012" w:history="1">
        <w:r w:rsidRPr="0034776D">
          <w:rPr>
            <w:rFonts w:ascii="Arial" w:eastAsia="Times New Roman" w:hAnsi="Arial" w:cs="Arial"/>
            <w:color w:val="4272D7"/>
            <w:sz w:val="24"/>
            <w:szCs w:val="24"/>
            <w:u w:val="single"/>
            <w:lang w:eastAsia="ru-RU"/>
          </w:rPr>
          <w:t>требованиями</w:t>
        </w:r>
      </w:hyperlink>
      <w:r w:rsidRPr="0034776D">
        <w:rPr>
          <w:rFonts w:ascii="Arial" w:eastAsia="Times New Roman" w:hAnsi="Arial" w:cs="Arial"/>
          <w:color w:val="212529"/>
          <w:sz w:val="24"/>
          <w:szCs w:val="24"/>
          <w:lang w:eastAsia="ru-RU"/>
        </w:rPr>
        <w:t>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N 235 и включающими в том числе: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7" w:name="100118"/>
      <w:bookmarkEnd w:id="117"/>
      <w:r w:rsidRPr="0034776D">
        <w:rPr>
          <w:rFonts w:ascii="Arial" w:eastAsia="Times New Roman" w:hAnsi="Arial" w:cs="Arial"/>
          <w:color w:val="212529"/>
          <w:sz w:val="24"/>
          <w:szCs w:val="24"/>
          <w:lang w:eastAsia="ru-RU"/>
        </w:rPr>
        <w:t>- оплату труда педагогических работников общеобразовательной организации, обеспечивающих функционирование Центров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8" w:name="100119"/>
      <w:bookmarkEnd w:id="118"/>
      <w:r w:rsidRPr="0034776D">
        <w:rPr>
          <w:rFonts w:ascii="Arial" w:eastAsia="Times New Roman" w:hAnsi="Arial" w:cs="Arial"/>
          <w:color w:val="212529"/>
          <w:sz w:val="24"/>
          <w:szCs w:val="24"/>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19" w:name="100120"/>
      <w:bookmarkEnd w:id="119"/>
      <w:r w:rsidRPr="0034776D">
        <w:rPr>
          <w:rFonts w:ascii="Arial" w:eastAsia="Times New Roman" w:hAnsi="Arial" w:cs="Arial"/>
          <w:color w:val="212529"/>
          <w:sz w:val="24"/>
          <w:szCs w:val="24"/>
          <w:lang w:eastAsia="ru-RU"/>
        </w:rPr>
        <w:t>- обеспечение текущей деятельности общеобразовательной организации по обеспечению образовательного процесса.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0" w:name="100121"/>
      <w:bookmarkEnd w:id="120"/>
      <w:r w:rsidRPr="0034776D">
        <w:rPr>
          <w:rFonts w:ascii="Arial" w:eastAsia="Times New Roman" w:hAnsi="Arial" w:cs="Arial"/>
          <w:color w:val="212529"/>
          <w:sz w:val="24"/>
          <w:szCs w:val="24"/>
          <w:lang w:eastAsia="ru-RU"/>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1" w:name="100122"/>
      <w:bookmarkEnd w:id="121"/>
      <w:r w:rsidRPr="0034776D">
        <w:rPr>
          <w:rFonts w:ascii="Arial" w:eastAsia="Times New Roman" w:hAnsi="Arial" w:cs="Arial"/>
          <w:color w:val="212529"/>
          <w:sz w:val="24"/>
          <w:szCs w:val="24"/>
          <w:lang w:eastAsia="ru-RU"/>
        </w:rP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2" w:name="100123"/>
      <w:bookmarkEnd w:id="122"/>
      <w:r w:rsidRPr="0034776D">
        <w:rPr>
          <w:rFonts w:ascii="Arial" w:eastAsia="Times New Roman" w:hAnsi="Arial" w:cs="Arial"/>
          <w:color w:val="212529"/>
          <w:sz w:val="24"/>
          <w:szCs w:val="24"/>
          <w:lang w:eastAsia="ru-RU"/>
        </w:rPr>
        <w:lastRenderedPageBreak/>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w:t>
      </w:r>
      <w:hyperlink r:id="rId29" w:anchor="100116" w:history="1">
        <w:r w:rsidRPr="0034776D">
          <w:rPr>
            <w:rFonts w:ascii="Arial" w:eastAsia="Times New Roman" w:hAnsi="Arial" w:cs="Arial"/>
            <w:color w:val="4272D7"/>
            <w:sz w:val="24"/>
            <w:szCs w:val="24"/>
            <w:u w:val="single"/>
            <w:lang w:eastAsia="ru-RU"/>
          </w:rPr>
          <w:t>статьи 14</w:t>
        </w:r>
      </w:hyperlink>
      <w:r w:rsidRPr="0034776D">
        <w:rPr>
          <w:rFonts w:ascii="Arial" w:eastAsia="Times New Roman" w:hAnsi="Arial" w:cs="Arial"/>
          <w:color w:val="212529"/>
          <w:sz w:val="24"/>
          <w:szCs w:val="24"/>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3" w:name="100124"/>
      <w:bookmarkEnd w:id="123"/>
      <w:r w:rsidRPr="0034776D">
        <w:rPr>
          <w:rFonts w:ascii="Arial" w:eastAsia="Times New Roman" w:hAnsi="Arial" w:cs="Arial"/>
          <w:color w:val="212529"/>
          <w:sz w:val="24"/>
          <w:szCs w:val="24"/>
          <w:lang w:eastAsia="ru-RU"/>
        </w:rPr>
        <w:t>Кроме того, при осуществлении закупок субъектами Российской Федерации должны быть учтены: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4" w:name="100125"/>
      <w:bookmarkEnd w:id="124"/>
      <w:r w:rsidRPr="0034776D">
        <w:rPr>
          <w:rFonts w:ascii="Arial" w:eastAsia="Times New Roman" w:hAnsi="Arial" w:cs="Arial"/>
          <w:color w:val="212529"/>
          <w:sz w:val="24"/>
          <w:szCs w:val="24"/>
          <w:lang w:eastAsia="ru-RU"/>
        </w:rPr>
        <w:t>- положения </w:t>
      </w:r>
      <w:hyperlink r:id="rId30" w:history="1">
        <w:r w:rsidRPr="0034776D">
          <w:rPr>
            <w:rFonts w:ascii="Arial" w:eastAsia="Times New Roman" w:hAnsi="Arial" w:cs="Arial"/>
            <w:color w:val="4272D7"/>
            <w:sz w:val="24"/>
            <w:szCs w:val="24"/>
            <w:u w:val="single"/>
            <w:lang w:eastAsia="ru-RU"/>
          </w:rPr>
          <w:t>постановления</w:t>
        </w:r>
      </w:hyperlink>
      <w:r w:rsidRPr="0034776D">
        <w:rPr>
          <w:rFonts w:ascii="Arial" w:eastAsia="Times New Roman" w:hAnsi="Arial" w:cs="Arial"/>
          <w:color w:val="212529"/>
          <w:sz w:val="24"/>
          <w:szCs w:val="24"/>
          <w:lang w:eastAsia="ru-RU"/>
        </w:rPr>
        <w:t> Правительства Российской Федерации от 03.12.2020 N 2013 "О минимальной доле закупок товаров российского происхождения";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5" w:name="100126"/>
      <w:bookmarkEnd w:id="125"/>
      <w:r w:rsidRPr="0034776D">
        <w:rPr>
          <w:rFonts w:ascii="Arial" w:eastAsia="Times New Roman" w:hAnsi="Arial" w:cs="Arial"/>
          <w:color w:val="212529"/>
          <w:sz w:val="24"/>
          <w:szCs w:val="24"/>
          <w:lang w:eastAsia="ru-RU"/>
        </w:rPr>
        <w:t>- положения </w:t>
      </w:r>
      <w:hyperlink r:id="rId31" w:history="1">
        <w:r w:rsidRPr="0034776D">
          <w:rPr>
            <w:rFonts w:ascii="Arial" w:eastAsia="Times New Roman" w:hAnsi="Arial" w:cs="Arial"/>
            <w:color w:val="4272D7"/>
            <w:sz w:val="24"/>
            <w:szCs w:val="24"/>
            <w:u w:val="single"/>
            <w:lang w:eastAsia="ru-RU"/>
          </w:rPr>
          <w:t>постановления</w:t>
        </w:r>
      </w:hyperlink>
      <w:r w:rsidRPr="0034776D">
        <w:rPr>
          <w:rFonts w:ascii="Arial" w:eastAsia="Times New Roman" w:hAnsi="Arial" w:cs="Arial"/>
          <w:color w:val="212529"/>
          <w:sz w:val="24"/>
          <w:szCs w:val="24"/>
          <w:lang w:eastAsia="ru-RU"/>
        </w:rPr>
        <w:t> Правительства Российской Федерации от 03.12.2020 N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6" w:name="100127"/>
      <w:bookmarkEnd w:id="126"/>
      <w:r w:rsidRPr="0034776D">
        <w:rPr>
          <w:rFonts w:ascii="Arial" w:eastAsia="Times New Roman" w:hAnsi="Arial" w:cs="Arial"/>
          <w:color w:val="212529"/>
          <w:sz w:val="24"/>
          <w:szCs w:val="24"/>
          <w:lang w:eastAsia="ru-RU"/>
        </w:rPr>
        <w:t>- положения </w:t>
      </w:r>
      <w:hyperlink r:id="rId32" w:history="1">
        <w:r w:rsidRPr="0034776D">
          <w:rPr>
            <w:rFonts w:ascii="Arial" w:eastAsia="Times New Roman" w:hAnsi="Arial" w:cs="Arial"/>
            <w:color w:val="4272D7"/>
            <w:sz w:val="24"/>
            <w:szCs w:val="24"/>
            <w:u w:val="single"/>
            <w:lang w:eastAsia="ru-RU"/>
          </w:rPr>
          <w:t>постановления</w:t>
        </w:r>
      </w:hyperlink>
      <w:r w:rsidRPr="0034776D">
        <w:rPr>
          <w:rFonts w:ascii="Arial" w:eastAsia="Times New Roman" w:hAnsi="Arial" w:cs="Arial"/>
          <w:color w:val="212529"/>
          <w:sz w:val="24"/>
          <w:szCs w:val="24"/>
          <w:lang w:eastAsia="ru-RU"/>
        </w:rPr>
        <w:t> Правительства Российской Федерации от 28.08.2021 N 1432 "О внесении изменений в некоторые акты Правительства Российской Федерации";</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7" w:name="100128"/>
      <w:bookmarkEnd w:id="127"/>
      <w:r w:rsidRPr="0034776D">
        <w:rPr>
          <w:rFonts w:ascii="Arial" w:eastAsia="Times New Roman" w:hAnsi="Arial" w:cs="Arial"/>
          <w:color w:val="212529"/>
          <w:sz w:val="24"/>
          <w:szCs w:val="24"/>
          <w:lang w:eastAsia="ru-RU"/>
        </w:rPr>
        <w:t>- положения иных действующих документов, относящихся к организации закупочных процедур.</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128" w:name="100129"/>
      <w:bookmarkEnd w:id="128"/>
      <w:r w:rsidRPr="0034776D">
        <w:rPr>
          <w:rFonts w:ascii="Arial" w:eastAsia="Times New Roman" w:hAnsi="Arial" w:cs="Arial"/>
          <w:color w:val="212529"/>
          <w:sz w:val="24"/>
          <w:szCs w:val="24"/>
          <w:lang w:eastAsia="ru-RU"/>
        </w:rPr>
        <w:t>6. Заключительные положения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29" w:name="100130"/>
      <w:bookmarkEnd w:id="129"/>
      <w:r w:rsidRPr="0034776D">
        <w:rPr>
          <w:rFonts w:ascii="Arial" w:eastAsia="Times New Roman" w:hAnsi="Arial" w:cs="Arial"/>
          <w:color w:val="212529"/>
          <w:sz w:val="24"/>
          <w:szCs w:val="24"/>
          <w:lang w:eastAsia="ru-RU"/>
        </w:rP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w:t>
      </w:r>
      <w:hyperlink r:id="rId33" w:anchor="100140"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"Современная школа" национального проекта "Образование".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130" w:name="100131"/>
      <w:bookmarkEnd w:id="130"/>
      <w:r w:rsidRPr="0034776D">
        <w:rPr>
          <w:rFonts w:ascii="Arial" w:eastAsia="Times New Roman" w:hAnsi="Arial" w:cs="Arial"/>
          <w:color w:val="212529"/>
          <w:sz w:val="24"/>
          <w:szCs w:val="24"/>
          <w:lang w:eastAsia="ru-RU"/>
        </w:rP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131" w:name="100132"/>
      <w:bookmarkEnd w:id="131"/>
      <w:r w:rsidRPr="0034776D">
        <w:rPr>
          <w:rFonts w:ascii="Arial" w:eastAsia="Times New Roman" w:hAnsi="Arial" w:cs="Arial"/>
          <w:color w:val="212529"/>
          <w:sz w:val="24"/>
          <w:szCs w:val="24"/>
          <w:lang w:eastAsia="ru-RU"/>
        </w:rPr>
        <w:t>Приложение 1</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 Методическим рекомендациям</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132" w:name="100133"/>
      <w:bookmarkEnd w:id="132"/>
      <w:r w:rsidRPr="0034776D">
        <w:rPr>
          <w:rFonts w:ascii="Arial" w:eastAsia="Times New Roman" w:hAnsi="Arial" w:cs="Arial"/>
          <w:color w:val="212529"/>
          <w:sz w:val="24"/>
          <w:szCs w:val="24"/>
          <w:lang w:eastAsia="ru-RU"/>
        </w:rPr>
        <w:t>КОМПЛЕКС МЕР ("ДОРОЖНАЯ КАРТА")</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 СОЗДАНИЮ И ФУНКЦИОНИРОВАНИЮ В ОБЩЕОБРАЗОВАТЕЛЬНЫХ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ОРГАНИЗАЦИЯХ, РАСПОЛОЖЕННЫХ В СЕЛЬСКОЙ МЕСТНОСТИ И МАЛЫХ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ГОРОДАХ, ЦЕНТРОВ ОБРАЗОВАНИЯ ЕСТЕСТВЕННО-НАУЧНОЙ,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 ТЕХНОЛОГИЧЕСКОЙ НАПРАВЛЕННОСТЕЙ "ТОЧКА РОСТА"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5"/>
        <w:gridCol w:w="4205"/>
        <w:gridCol w:w="1660"/>
        <w:gridCol w:w="2073"/>
        <w:gridCol w:w="1632"/>
      </w:tblGrid>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3" w:name="100134"/>
            <w:bookmarkEnd w:id="133"/>
            <w:r w:rsidRPr="0034776D">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4" w:name="100135"/>
            <w:bookmarkEnd w:id="134"/>
            <w:r w:rsidRPr="0034776D">
              <w:rPr>
                <w:rFonts w:ascii="Arial" w:eastAsia="Times New Roman" w:hAnsi="Arial" w:cs="Arial"/>
                <w:color w:val="212529"/>
                <w:sz w:val="24"/>
                <w:szCs w:val="24"/>
                <w:lang w:eastAsia="ru-RU"/>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5" w:name="100136"/>
            <w:bookmarkEnd w:id="135"/>
            <w:r w:rsidRPr="0034776D">
              <w:rPr>
                <w:rFonts w:ascii="Arial" w:eastAsia="Times New Roman" w:hAnsi="Arial" w:cs="Arial"/>
                <w:color w:val="212529"/>
                <w:sz w:val="24"/>
                <w:szCs w:val="24"/>
                <w:lang w:eastAsia="ru-RU"/>
              </w:rPr>
              <w:t>Ответственный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6" w:name="100137"/>
            <w:bookmarkEnd w:id="136"/>
            <w:r w:rsidRPr="0034776D">
              <w:rPr>
                <w:rFonts w:ascii="Arial" w:eastAsia="Times New Roman" w:hAnsi="Arial" w:cs="Arial"/>
                <w:color w:val="212529"/>
                <w:sz w:val="24"/>
                <w:szCs w:val="24"/>
                <w:lang w:eastAsia="ru-RU"/>
              </w:rPr>
              <w:t>Результат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7" w:name="100138"/>
            <w:bookmarkEnd w:id="137"/>
            <w:r w:rsidRPr="0034776D">
              <w:rPr>
                <w:rFonts w:ascii="Arial" w:eastAsia="Times New Roman" w:hAnsi="Arial" w:cs="Arial"/>
                <w:color w:val="212529"/>
                <w:sz w:val="24"/>
                <w:szCs w:val="24"/>
                <w:lang w:eastAsia="ru-RU"/>
              </w:rPr>
              <w:t>Срок</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8" w:name="100139"/>
            <w:bookmarkEnd w:id="138"/>
            <w:r w:rsidRPr="0034776D">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39" w:name="100140"/>
            <w:bookmarkEnd w:id="139"/>
            <w:r w:rsidRPr="0034776D">
              <w:rPr>
                <w:rFonts w:ascii="Arial" w:eastAsia="Times New Roman" w:hAnsi="Arial" w:cs="Arial"/>
                <w:color w:val="212529"/>
                <w:sz w:val="24"/>
                <w:szCs w:val="24"/>
                <w:lang w:eastAsia="ru-RU"/>
              </w:rPr>
              <w:t>Утверждены: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0" w:name="100141"/>
            <w:bookmarkEnd w:id="140"/>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1" w:name="100142"/>
            <w:bookmarkEnd w:id="141"/>
            <w:r w:rsidRPr="0034776D">
              <w:rPr>
                <w:rFonts w:ascii="Arial" w:eastAsia="Times New Roman" w:hAnsi="Arial" w:cs="Arial"/>
                <w:color w:val="212529"/>
                <w:sz w:val="24"/>
                <w:szCs w:val="24"/>
                <w:lang w:eastAsia="ru-RU"/>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2" w:name="100143"/>
            <w:bookmarkEnd w:id="142"/>
            <w:r w:rsidRPr="0034776D">
              <w:rPr>
                <w:rFonts w:ascii="Arial" w:eastAsia="Times New Roman" w:hAnsi="Arial" w:cs="Arial"/>
                <w:color w:val="212529"/>
                <w:sz w:val="24"/>
                <w:szCs w:val="24"/>
                <w:lang w:eastAsia="ru-RU"/>
              </w:rPr>
              <w:t>30 ноября X - 1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143" w:name="100144"/>
            <w:bookmarkEnd w:id="143"/>
            <w:r w:rsidRPr="0034776D">
              <w:rPr>
                <w:rFonts w:ascii="Arial" w:eastAsia="Times New Roman" w:hAnsi="Arial" w:cs="Arial"/>
                <w:color w:val="212529"/>
                <w:sz w:val="24"/>
                <w:szCs w:val="24"/>
                <w:lang w:eastAsia="ru-RU"/>
              </w:rPr>
              <w:t>1. комплекс мер (дорожная карта) по созданию и функционированию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4" w:name="100145"/>
            <w:bookmarkEnd w:id="144"/>
            <w:r w:rsidRPr="0034776D">
              <w:rPr>
                <w:rFonts w:ascii="Arial" w:eastAsia="Times New Roman" w:hAnsi="Arial" w:cs="Arial"/>
                <w:color w:val="212529"/>
                <w:sz w:val="24"/>
                <w:szCs w:val="24"/>
                <w:lang w:eastAsia="ru-RU"/>
              </w:rPr>
              <w:t>2. должностное лицо в составе регионального ведомственного проектного офиса, ответственное за создание и функционирование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5" w:name="100146"/>
            <w:bookmarkEnd w:id="145"/>
            <w:r w:rsidRPr="0034776D">
              <w:rPr>
                <w:rFonts w:ascii="Arial" w:eastAsia="Times New Roman" w:hAnsi="Arial" w:cs="Arial"/>
                <w:color w:val="212529"/>
                <w:sz w:val="24"/>
                <w:szCs w:val="24"/>
                <w:lang w:eastAsia="ru-RU"/>
              </w:rPr>
              <w:t>3. показатели деятельности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6" w:name="100147"/>
            <w:bookmarkEnd w:id="146"/>
            <w:r w:rsidRPr="0034776D">
              <w:rPr>
                <w:rFonts w:ascii="Arial" w:eastAsia="Times New Roman" w:hAnsi="Arial" w:cs="Arial"/>
                <w:color w:val="212529"/>
                <w:sz w:val="24"/>
                <w:szCs w:val="24"/>
                <w:lang w:eastAsia="ru-RU"/>
              </w:rPr>
              <w:t>4. типовое Положение о деятельности Центров "Точка роста" на территории субъекта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7" w:name="100148"/>
            <w:bookmarkEnd w:id="147"/>
            <w:r w:rsidRPr="0034776D">
              <w:rPr>
                <w:rFonts w:ascii="Arial" w:eastAsia="Times New Roman" w:hAnsi="Arial" w:cs="Arial"/>
                <w:color w:val="212529"/>
                <w:sz w:val="24"/>
                <w:szCs w:val="24"/>
                <w:lang w:eastAsia="ru-RU"/>
              </w:rPr>
              <w:t xml:space="preserve">5. перечень общеобразовательных организаций, расположенных в сельской местности и малых городах, на базе которых </w:t>
            </w:r>
            <w:r w:rsidRPr="0034776D">
              <w:rPr>
                <w:rFonts w:ascii="Arial" w:eastAsia="Times New Roman" w:hAnsi="Arial" w:cs="Arial"/>
                <w:color w:val="212529"/>
                <w:sz w:val="24"/>
                <w:szCs w:val="24"/>
                <w:lang w:eastAsia="ru-RU"/>
              </w:rPr>
              <w:lastRenderedPageBreak/>
              <w:t>планируется создание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8" w:name="100149"/>
            <w:bookmarkEnd w:id="148"/>
            <w:r w:rsidRPr="0034776D">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49" w:name="100150"/>
            <w:bookmarkEnd w:id="149"/>
            <w:r w:rsidRPr="0034776D">
              <w:rPr>
                <w:rFonts w:ascii="Arial" w:eastAsia="Times New Roman" w:hAnsi="Arial" w:cs="Arial"/>
                <w:color w:val="212529"/>
                <w:sz w:val="24"/>
                <w:szCs w:val="24"/>
                <w:lang w:eastAsia="ru-RU"/>
              </w:rPr>
              <w:t>Сформирован и утвержден инфраструктурный лист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0" w:name="100151"/>
            <w:bookmarkEnd w:id="150"/>
            <w:r w:rsidRPr="0034776D">
              <w:rPr>
                <w:rFonts w:ascii="Arial" w:eastAsia="Times New Roman" w:hAnsi="Arial" w:cs="Arial"/>
                <w:color w:val="212529"/>
                <w:sz w:val="24"/>
                <w:szCs w:val="24"/>
                <w:lang w:eastAsia="ru-RU"/>
              </w:rPr>
              <w:t>Региональный координатор, федеральный оператор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151" w:name="100152"/>
            <w:bookmarkEnd w:id="151"/>
            <w:r w:rsidRPr="0034776D">
              <w:rPr>
                <w:rFonts w:ascii="Arial" w:eastAsia="Times New Roman" w:hAnsi="Arial" w:cs="Arial"/>
                <w:color w:val="212529"/>
                <w:sz w:val="24"/>
                <w:szCs w:val="24"/>
                <w:lang w:eastAsia="ru-RU"/>
              </w:rPr>
              <w:t>1. Письмо РОИВ федеральному оператору о соответствии инфраструктурного листа единой технологической среде НПО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2" w:name="100153"/>
            <w:bookmarkEnd w:id="152"/>
            <w:r w:rsidRPr="0034776D">
              <w:rPr>
                <w:rFonts w:ascii="Arial" w:eastAsia="Times New Roman" w:hAnsi="Arial" w:cs="Arial"/>
                <w:color w:val="212529"/>
                <w:sz w:val="24"/>
                <w:szCs w:val="24"/>
                <w:lang w:eastAsia="ru-RU"/>
              </w:rPr>
              <w:t>Согласно отдельному графику</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153" w:name="100154"/>
            <w:bookmarkEnd w:id="153"/>
            <w:r w:rsidRPr="0034776D">
              <w:rPr>
                <w:rFonts w:ascii="Arial" w:eastAsia="Times New Roman" w:hAnsi="Arial" w:cs="Arial"/>
                <w:color w:val="212529"/>
                <w:sz w:val="24"/>
                <w:szCs w:val="24"/>
                <w:lang w:eastAsia="ru-RU"/>
              </w:rPr>
              <w:t>2. Письмо федерального оператора о соответствии инфраструктурного листа единой технологической среде НПО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154" w:name="100155"/>
            <w:bookmarkEnd w:id="154"/>
            <w:r w:rsidRPr="0034776D">
              <w:rPr>
                <w:rFonts w:ascii="Arial" w:eastAsia="Times New Roman" w:hAnsi="Arial" w:cs="Arial"/>
                <w:color w:val="212529"/>
                <w:sz w:val="24"/>
                <w:szCs w:val="24"/>
                <w:lang w:eastAsia="ru-RU"/>
              </w:rPr>
              <w:t>3. Распорядительный акт РОИВ об утверждении инфраструктурного листа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5" w:name="100156"/>
            <w:bookmarkEnd w:id="155"/>
            <w:r w:rsidRPr="0034776D">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6" w:name="100157"/>
            <w:bookmarkEnd w:id="156"/>
            <w:r w:rsidRPr="0034776D">
              <w:rPr>
                <w:rFonts w:ascii="Arial" w:eastAsia="Times New Roman" w:hAnsi="Arial" w:cs="Arial"/>
                <w:color w:val="212529"/>
                <w:sz w:val="24"/>
                <w:szCs w:val="24"/>
                <w:lang w:eastAsia="ru-RU"/>
              </w:rPr>
              <w:t>Сформирован типовой проект дизайна и зонирования помещений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7" w:name="100158"/>
            <w:bookmarkEnd w:id="157"/>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158" w:name="100159"/>
            <w:bookmarkEnd w:id="158"/>
            <w:r w:rsidRPr="0034776D">
              <w:rPr>
                <w:rFonts w:ascii="Arial" w:eastAsia="Times New Roman" w:hAnsi="Arial" w:cs="Arial"/>
                <w:color w:val="212529"/>
                <w:sz w:val="24"/>
                <w:szCs w:val="24"/>
                <w:lang w:eastAsia="ru-RU"/>
              </w:rPr>
              <w:t>1 Письмо РОИВ федеральному оператору о согласовании типового дизайн-проекта и зонирования помещений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2. Письмо федерального оператора о согласовании типового дизайн-проекта и зонирования помещений.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3. Распорядительный акт РОИВ об утверждении типового дизайн-проекта и зонирования помещений.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59" w:name="100160"/>
            <w:bookmarkEnd w:id="159"/>
            <w:r w:rsidRPr="0034776D">
              <w:rPr>
                <w:rFonts w:ascii="Arial" w:eastAsia="Times New Roman" w:hAnsi="Arial" w:cs="Arial"/>
                <w:color w:val="212529"/>
                <w:sz w:val="24"/>
                <w:szCs w:val="24"/>
                <w:lang w:eastAsia="ru-RU"/>
              </w:rPr>
              <w:t>до 1 февраля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0" w:name="100161"/>
            <w:bookmarkEnd w:id="160"/>
            <w:r w:rsidRPr="0034776D">
              <w:rPr>
                <w:rFonts w:ascii="Arial" w:eastAsia="Times New Roman" w:hAnsi="Arial" w:cs="Arial"/>
                <w:color w:val="212529"/>
                <w:sz w:val="24"/>
                <w:szCs w:val="24"/>
                <w:lang w:eastAsia="ru-RU"/>
              </w:rPr>
              <w:lastRenderedPageBreak/>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1" w:name="100162"/>
            <w:bookmarkEnd w:id="161"/>
            <w:r w:rsidRPr="0034776D">
              <w:rPr>
                <w:rFonts w:ascii="Arial" w:eastAsia="Times New Roman" w:hAnsi="Arial" w:cs="Arial"/>
                <w:color w:val="212529"/>
                <w:sz w:val="24"/>
                <w:szCs w:val="24"/>
                <w:lang w:eastAsia="ru-RU"/>
              </w:rPr>
              <w:t>Объявлены закупки товаров, работ, услуг для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2" w:name="100163"/>
            <w:bookmarkEnd w:id="162"/>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3" w:name="100164"/>
            <w:bookmarkEnd w:id="163"/>
            <w:r w:rsidRPr="0034776D">
              <w:rPr>
                <w:rFonts w:ascii="Arial" w:eastAsia="Times New Roman" w:hAnsi="Arial" w:cs="Arial"/>
                <w:color w:val="212529"/>
                <w:sz w:val="24"/>
                <w:szCs w:val="24"/>
                <w:lang w:eastAsia="ru-RU"/>
              </w:rPr>
              <w:t>Извещения о проведении закупок или реестр извещений (по форме федерального оператора)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4" w:name="100165"/>
            <w:bookmarkEnd w:id="164"/>
            <w:r w:rsidRPr="0034776D">
              <w:rPr>
                <w:rFonts w:ascii="Arial" w:eastAsia="Times New Roman" w:hAnsi="Arial" w:cs="Arial"/>
                <w:color w:val="212529"/>
                <w:sz w:val="24"/>
                <w:szCs w:val="24"/>
                <w:lang w:eastAsia="ru-RU"/>
              </w:rPr>
              <w:t>не позднее 15 февраля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5" w:name="100166"/>
            <w:bookmarkEnd w:id="165"/>
            <w:r w:rsidRPr="0034776D">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6" w:name="100167"/>
            <w:bookmarkEnd w:id="166"/>
            <w:r w:rsidRPr="0034776D">
              <w:rPr>
                <w:rFonts w:ascii="Arial" w:eastAsia="Times New Roman" w:hAnsi="Arial" w:cs="Arial"/>
                <w:color w:val="212529"/>
                <w:sz w:val="24"/>
                <w:szCs w:val="24"/>
                <w:lang w:eastAsia="ru-RU"/>
              </w:rPr>
              <w:t>Информационная справка об общеобразовательных организациях на базе которых создаются Центры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7" w:name="100168"/>
            <w:bookmarkEnd w:id="167"/>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8" w:name="100169"/>
            <w:bookmarkEnd w:id="168"/>
            <w:r w:rsidRPr="0034776D">
              <w:rPr>
                <w:rFonts w:ascii="Arial" w:eastAsia="Times New Roman" w:hAnsi="Arial" w:cs="Arial"/>
                <w:color w:val="212529"/>
                <w:sz w:val="24"/>
                <w:szCs w:val="24"/>
                <w:lang w:eastAsia="ru-RU"/>
              </w:rPr>
              <w:t>По форме, определяемой ведомственным проектным офисом нацпроекта "Образование"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69" w:name="100170"/>
            <w:bookmarkEnd w:id="169"/>
            <w:r w:rsidRPr="0034776D">
              <w:rPr>
                <w:rFonts w:ascii="Arial" w:eastAsia="Times New Roman" w:hAnsi="Arial" w:cs="Arial"/>
                <w:color w:val="212529"/>
                <w:sz w:val="24"/>
                <w:szCs w:val="24"/>
                <w:lang w:eastAsia="ru-RU"/>
              </w:rPr>
              <w:t>не позднее 30 июня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0" w:name="100171"/>
            <w:bookmarkEnd w:id="170"/>
            <w:r w:rsidRPr="0034776D">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1" w:name="100172"/>
            <w:bookmarkEnd w:id="171"/>
            <w:r w:rsidRPr="0034776D">
              <w:rPr>
                <w:rFonts w:ascii="Arial" w:eastAsia="Times New Roman" w:hAnsi="Arial" w:cs="Arial"/>
                <w:color w:val="212529"/>
                <w:sz w:val="24"/>
                <w:szCs w:val="24"/>
                <w:lang w:eastAsia="ru-RU"/>
              </w:rPr>
              <w:t>Реестр документов, подтверждающих приемку материальных ценностей и услуг в рамках создания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2" w:name="100173"/>
            <w:bookmarkEnd w:id="172"/>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3" w:name="100174"/>
            <w:bookmarkEnd w:id="173"/>
            <w:r w:rsidRPr="0034776D">
              <w:rPr>
                <w:rFonts w:ascii="Arial" w:eastAsia="Times New Roman" w:hAnsi="Arial" w:cs="Arial"/>
                <w:color w:val="212529"/>
                <w:sz w:val="24"/>
                <w:szCs w:val="24"/>
                <w:lang w:eastAsia="ru-RU"/>
              </w:rPr>
              <w:t>По форме, определяемой Минпросвещения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4" w:name="100175"/>
            <w:bookmarkEnd w:id="174"/>
            <w:r w:rsidRPr="0034776D">
              <w:rPr>
                <w:rFonts w:ascii="Arial" w:eastAsia="Times New Roman" w:hAnsi="Arial" w:cs="Arial"/>
                <w:color w:val="212529"/>
                <w:sz w:val="24"/>
                <w:szCs w:val="24"/>
                <w:lang w:eastAsia="ru-RU"/>
              </w:rPr>
              <w:t>не позднее 25 августа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5" w:name="100176"/>
            <w:bookmarkEnd w:id="175"/>
            <w:r w:rsidRPr="0034776D">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6" w:name="100177"/>
            <w:bookmarkEnd w:id="176"/>
            <w:r w:rsidRPr="0034776D">
              <w:rPr>
                <w:rFonts w:ascii="Arial" w:eastAsia="Times New Roman" w:hAnsi="Arial" w:cs="Arial"/>
                <w:color w:val="212529"/>
                <w:sz w:val="24"/>
                <w:szCs w:val="24"/>
                <w:lang w:eastAsia="ru-RU"/>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7" w:name="100178"/>
            <w:bookmarkEnd w:id="177"/>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8" w:name="100179"/>
            <w:bookmarkEnd w:id="178"/>
            <w:r w:rsidRPr="0034776D">
              <w:rPr>
                <w:rFonts w:ascii="Arial" w:eastAsia="Times New Roman" w:hAnsi="Arial" w:cs="Arial"/>
                <w:color w:val="212529"/>
                <w:sz w:val="24"/>
                <w:szCs w:val="24"/>
                <w:lang w:eastAsia="ru-RU"/>
              </w:rPr>
              <w:t>По форме, определяемой Минпросвещения 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79" w:name="100180"/>
            <w:bookmarkEnd w:id="179"/>
            <w:r w:rsidRPr="0034776D">
              <w:rPr>
                <w:rFonts w:ascii="Arial" w:eastAsia="Times New Roman" w:hAnsi="Arial" w:cs="Arial"/>
                <w:color w:val="212529"/>
                <w:sz w:val="24"/>
                <w:szCs w:val="24"/>
                <w:lang w:eastAsia="ru-RU"/>
              </w:rPr>
              <w:t>25 августа X года, далее ежегодно</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0" w:name="100181"/>
            <w:bookmarkEnd w:id="180"/>
            <w:r w:rsidRPr="0034776D">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1" w:name="100182"/>
            <w:bookmarkEnd w:id="181"/>
            <w:r w:rsidRPr="0034776D">
              <w:rPr>
                <w:rFonts w:ascii="Arial" w:eastAsia="Times New Roman" w:hAnsi="Arial" w:cs="Arial"/>
                <w:color w:val="212529"/>
                <w:sz w:val="24"/>
                <w:szCs w:val="24"/>
                <w:lang w:eastAsia="ru-RU"/>
              </w:rPr>
              <w:t>Сформирован единый комплексный план мероприятий по организационно-методической поддержке инфраструктуры национального </w:t>
            </w:r>
            <w:hyperlink r:id="rId34"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 в том числе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2" w:name="100183"/>
            <w:bookmarkEnd w:id="182"/>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3" w:name="100184"/>
            <w:bookmarkEnd w:id="183"/>
            <w:r w:rsidRPr="0034776D">
              <w:rPr>
                <w:rFonts w:ascii="Arial" w:eastAsia="Times New Roman" w:hAnsi="Arial" w:cs="Arial"/>
                <w:color w:val="212529"/>
                <w:sz w:val="24"/>
                <w:szCs w:val="24"/>
                <w:lang w:eastAsia="ru-RU"/>
              </w:rPr>
              <w:t>Распорядительный акт РОИВ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4" w:name="100185"/>
            <w:bookmarkEnd w:id="184"/>
            <w:r w:rsidRPr="0034776D">
              <w:rPr>
                <w:rFonts w:ascii="Arial" w:eastAsia="Times New Roman" w:hAnsi="Arial" w:cs="Arial"/>
                <w:color w:val="212529"/>
                <w:sz w:val="24"/>
                <w:szCs w:val="24"/>
                <w:lang w:eastAsia="ru-RU"/>
              </w:rPr>
              <w:t>не позднее 25 августа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5" w:name="100186"/>
            <w:bookmarkEnd w:id="185"/>
            <w:r w:rsidRPr="0034776D">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6" w:name="100187"/>
            <w:bookmarkEnd w:id="186"/>
            <w:r w:rsidRPr="0034776D">
              <w:rPr>
                <w:rFonts w:ascii="Arial" w:eastAsia="Times New Roman" w:hAnsi="Arial" w:cs="Arial"/>
                <w:color w:val="212529"/>
                <w:sz w:val="24"/>
                <w:szCs w:val="24"/>
                <w:lang w:eastAsia="ru-RU"/>
              </w:rPr>
              <w:t>Начало работы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7" w:name="100188"/>
            <w:bookmarkEnd w:id="187"/>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8" w:name="100189"/>
            <w:bookmarkEnd w:id="188"/>
            <w:r w:rsidRPr="0034776D">
              <w:rPr>
                <w:rFonts w:ascii="Arial" w:eastAsia="Times New Roman" w:hAnsi="Arial" w:cs="Arial"/>
                <w:color w:val="212529"/>
                <w:sz w:val="24"/>
                <w:szCs w:val="24"/>
                <w:lang w:eastAsia="ru-RU"/>
              </w:rPr>
              <w:t>Информационное освещение в СМИ, наличие заполненного раздела о Центре "Точка роста" на сайте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89" w:name="100190"/>
            <w:bookmarkEnd w:id="189"/>
            <w:r w:rsidRPr="0034776D">
              <w:rPr>
                <w:rFonts w:ascii="Arial" w:eastAsia="Times New Roman" w:hAnsi="Arial" w:cs="Arial"/>
                <w:color w:val="212529"/>
                <w:sz w:val="24"/>
                <w:szCs w:val="24"/>
                <w:lang w:eastAsia="ru-RU"/>
              </w:rPr>
              <w:t>15 сентября X года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0" w:name="100191"/>
            <w:bookmarkEnd w:id="190"/>
            <w:r w:rsidRPr="0034776D">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1" w:name="100192"/>
            <w:bookmarkEnd w:id="191"/>
            <w:r w:rsidRPr="0034776D">
              <w:rPr>
                <w:rFonts w:ascii="Arial" w:eastAsia="Times New Roman" w:hAnsi="Arial" w:cs="Arial"/>
                <w:color w:val="212529"/>
                <w:sz w:val="24"/>
                <w:szCs w:val="24"/>
                <w:lang w:eastAsia="ru-RU"/>
              </w:rPr>
              <w:t>Ежеквартальный мониторинг выполнения показателей создания и функционирования центров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2" w:name="100193"/>
            <w:bookmarkEnd w:id="192"/>
            <w:r w:rsidRPr="0034776D">
              <w:rPr>
                <w:rFonts w:ascii="Arial" w:eastAsia="Times New Roman" w:hAnsi="Arial" w:cs="Arial"/>
                <w:color w:val="212529"/>
                <w:sz w:val="24"/>
                <w:szCs w:val="24"/>
                <w:lang w:eastAsia="ru-RU"/>
              </w:rPr>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3" w:name="100194"/>
            <w:bookmarkEnd w:id="193"/>
            <w:r w:rsidRPr="0034776D">
              <w:rPr>
                <w:rFonts w:ascii="Arial" w:eastAsia="Times New Roman" w:hAnsi="Arial" w:cs="Arial"/>
                <w:color w:val="212529"/>
                <w:sz w:val="24"/>
                <w:szCs w:val="24"/>
                <w:lang w:eastAsia="ru-RU"/>
              </w:rPr>
              <w:t>Отчет о выполнении показателей федеральному оператору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4" w:name="100195"/>
            <w:bookmarkEnd w:id="194"/>
            <w:r w:rsidRPr="0034776D">
              <w:rPr>
                <w:rFonts w:ascii="Arial" w:eastAsia="Times New Roman" w:hAnsi="Arial" w:cs="Arial"/>
                <w:color w:val="212529"/>
                <w:sz w:val="24"/>
                <w:szCs w:val="24"/>
                <w:lang w:eastAsia="ru-RU"/>
              </w:rPr>
              <w:t>1 октября X года, далее - ежеквартально</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5" w:name="100196"/>
            <w:bookmarkEnd w:id="195"/>
            <w:r w:rsidRPr="0034776D">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6" w:name="100197"/>
            <w:bookmarkEnd w:id="196"/>
            <w:r w:rsidRPr="0034776D">
              <w:rPr>
                <w:rFonts w:ascii="Arial" w:eastAsia="Times New Roman" w:hAnsi="Arial" w:cs="Arial"/>
                <w:color w:val="212529"/>
                <w:sz w:val="24"/>
                <w:szCs w:val="24"/>
                <w:lang w:eastAsia="ru-RU"/>
              </w:rPr>
              <w:t xml:space="preserve">Информация о повышении квалификации педагогических работников, реализующих </w:t>
            </w:r>
            <w:r w:rsidRPr="0034776D">
              <w:rPr>
                <w:rFonts w:ascii="Arial" w:eastAsia="Times New Roman" w:hAnsi="Arial" w:cs="Arial"/>
                <w:color w:val="212529"/>
                <w:sz w:val="24"/>
                <w:szCs w:val="24"/>
                <w:lang w:eastAsia="ru-RU"/>
              </w:rPr>
              <w:lastRenderedPageBreak/>
              <w:t>образовательные программы на базе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7" w:name="100198"/>
            <w:bookmarkEnd w:id="197"/>
            <w:r w:rsidRPr="0034776D">
              <w:rPr>
                <w:rFonts w:ascii="Arial" w:eastAsia="Times New Roman" w:hAnsi="Arial" w:cs="Arial"/>
                <w:color w:val="212529"/>
                <w:sz w:val="24"/>
                <w:szCs w:val="24"/>
                <w:lang w:eastAsia="ru-RU"/>
              </w:rPr>
              <w:lastRenderedPageBreak/>
              <w:t>Региональный координатор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8" w:name="100199"/>
            <w:bookmarkEnd w:id="198"/>
            <w:r w:rsidRPr="0034776D">
              <w:rPr>
                <w:rFonts w:ascii="Arial" w:eastAsia="Times New Roman" w:hAnsi="Arial" w:cs="Arial"/>
                <w:color w:val="212529"/>
                <w:sz w:val="24"/>
                <w:szCs w:val="24"/>
                <w:lang w:eastAsia="ru-RU"/>
              </w:rPr>
              <w:t xml:space="preserve">По форме, определяемой Минпросвещения </w:t>
            </w:r>
            <w:r w:rsidRPr="0034776D">
              <w:rPr>
                <w:rFonts w:ascii="Arial" w:eastAsia="Times New Roman" w:hAnsi="Arial" w:cs="Arial"/>
                <w:color w:val="212529"/>
                <w:sz w:val="24"/>
                <w:szCs w:val="24"/>
                <w:lang w:eastAsia="ru-RU"/>
              </w:rPr>
              <w:lastRenderedPageBreak/>
              <w:t>России или федеральным оператором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199" w:name="100200"/>
            <w:bookmarkEnd w:id="199"/>
            <w:r w:rsidRPr="0034776D">
              <w:rPr>
                <w:rFonts w:ascii="Arial" w:eastAsia="Times New Roman" w:hAnsi="Arial" w:cs="Arial"/>
                <w:color w:val="212529"/>
                <w:sz w:val="24"/>
                <w:szCs w:val="24"/>
                <w:lang w:eastAsia="ru-RU"/>
              </w:rPr>
              <w:lastRenderedPageBreak/>
              <w:t>В течение календарного года</w:t>
            </w:r>
          </w:p>
        </w:tc>
      </w:tr>
    </w:tbl>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200" w:name="100201"/>
      <w:bookmarkEnd w:id="200"/>
      <w:r w:rsidRPr="0034776D">
        <w:rPr>
          <w:rFonts w:ascii="Arial" w:eastAsia="Times New Roman" w:hAnsi="Arial" w:cs="Arial"/>
          <w:color w:val="212529"/>
          <w:sz w:val="24"/>
          <w:szCs w:val="24"/>
          <w:lang w:eastAsia="ru-RU"/>
        </w:rPr>
        <w:t>Приложение 2</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 Методическим рекомендациям</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201" w:name="100202"/>
      <w:bookmarkEnd w:id="201"/>
      <w:r w:rsidRPr="0034776D">
        <w:rPr>
          <w:rFonts w:ascii="Arial" w:eastAsia="Times New Roman" w:hAnsi="Arial" w:cs="Arial"/>
          <w:color w:val="212529"/>
          <w:sz w:val="24"/>
          <w:szCs w:val="24"/>
          <w:lang w:eastAsia="ru-RU"/>
        </w:rPr>
        <w:t>МИНИМАЛЬНЫЕ ИНДИКАТОРЫ И ПОКАЗАТЕЛИ</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РЕАЛИЗАЦИИ МЕРОПРИЯТИЙ ПО СОЗДАНИЮ И ФУНКЦИОНИРОВАНИЮ</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ОБЩЕОБРАЗОВАТЕЛЬНЫХ ОРГАНИЗАЦИЯХ, РАСПОЛОЖЕННЫХ В СЕЛЬСКОЙ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МЕСТНОСТИ И МАЛЫХ ГОРОДАХ, ЦЕНТРОВ ОБРАЗОВАНИЯ</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ЕСТЕСТВЕННО-НАУЧНОЙ И ТЕХНОЛОГИЧЕСКОЙ НАПРАВЛЕННОСТЕЙ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"ТОЧКА РОСТА"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0"/>
        <w:gridCol w:w="2477"/>
        <w:gridCol w:w="2402"/>
        <w:gridCol w:w="2402"/>
        <w:gridCol w:w="2444"/>
      </w:tblGrid>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2" w:name="100203"/>
            <w:bookmarkEnd w:id="202"/>
            <w:r w:rsidRPr="0034776D">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3" w:name="100204"/>
            <w:bookmarkEnd w:id="203"/>
            <w:r w:rsidRPr="0034776D">
              <w:rPr>
                <w:rFonts w:ascii="Arial" w:eastAsia="Times New Roman" w:hAnsi="Arial" w:cs="Arial"/>
                <w:color w:val="212529"/>
                <w:sz w:val="24"/>
                <w:szCs w:val="24"/>
                <w:lang w:eastAsia="ru-RU"/>
              </w:rPr>
              <w:t>Наименование индикатора (показателя)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4" w:name="100205"/>
            <w:bookmarkEnd w:id="204"/>
            <w:r w:rsidRPr="0034776D">
              <w:rPr>
                <w:rFonts w:ascii="Arial" w:eastAsia="Times New Roman" w:hAnsi="Arial" w:cs="Arial"/>
                <w:color w:val="212529"/>
                <w:sz w:val="24"/>
                <w:szCs w:val="24"/>
                <w:lang w:eastAsia="ru-RU"/>
              </w:rPr>
              <w:t>Минимальное значение в год для общеобразовательных организаций, не являющихся малокомплектными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5" w:name="100206"/>
            <w:bookmarkEnd w:id="205"/>
            <w:r w:rsidRPr="0034776D">
              <w:rPr>
                <w:rFonts w:ascii="Arial" w:eastAsia="Times New Roman" w:hAnsi="Arial" w:cs="Arial"/>
                <w:color w:val="212529"/>
                <w:sz w:val="24"/>
                <w:szCs w:val="24"/>
                <w:lang w:eastAsia="ru-RU"/>
              </w:rPr>
              <w:t>Минимальное значение в год для малокомплектных общеобразовательных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6" w:name="100207"/>
            <w:bookmarkEnd w:id="206"/>
            <w:r w:rsidRPr="0034776D">
              <w:rPr>
                <w:rFonts w:ascii="Arial" w:eastAsia="Times New Roman" w:hAnsi="Arial" w:cs="Arial"/>
                <w:color w:val="212529"/>
                <w:sz w:val="24"/>
                <w:szCs w:val="24"/>
                <w:lang w:eastAsia="ru-RU"/>
              </w:rPr>
              <w:t>Методика расчета минимального показателя в целом по субъекту Российской Федерации, в год</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07" w:name="100208"/>
            <w:bookmarkEnd w:id="207"/>
            <w:r w:rsidRPr="0034776D">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08" w:name="100209"/>
            <w:bookmarkEnd w:id="208"/>
            <w:r w:rsidRPr="0034776D">
              <w:rPr>
                <w:rFonts w:ascii="Arial" w:eastAsia="Times New Roman" w:hAnsi="Arial" w:cs="Arial"/>
                <w:color w:val="212529"/>
                <w:sz w:val="24"/>
                <w:szCs w:val="24"/>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w:t>
            </w:r>
            <w:r w:rsidRPr="0034776D">
              <w:rPr>
                <w:rFonts w:ascii="Arial" w:eastAsia="Times New Roman" w:hAnsi="Arial" w:cs="Arial"/>
                <w:color w:val="212529"/>
                <w:sz w:val="24"/>
                <w:szCs w:val="24"/>
                <w:lang w:eastAsia="ru-RU"/>
              </w:rPr>
              <w:lastRenderedPageBreak/>
              <w:t>"Точка роста" </w:t>
            </w:r>
            <w:hyperlink r:id="rId35" w:anchor="100224" w:history="1">
              <w:r w:rsidRPr="0034776D">
                <w:rPr>
                  <w:rFonts w:ascii="Arial" w:eastAsia="Times New Roman" w:hAnsi="Arial" w:cs="Arial"/>
                  <w:color w:val="4272D7"/>
                  <w:sz w:val="24"/>
                  <w:szCs w:val="24"/>
                  <w:u w:val="single"/>
                  <w:lang w:eastAsia="ru-RU"/>
                </w:rPr>
                <w:t>&lt;2&gt;</w:t>
              </w:r>
            </w:hyperlink>
            <w:r w:rsidRPr="0034776D">
              <w:rPr>
                <w:rFonts w:ascii="Arial" w:eastAsia="Times New Roman" w:hAnsi="Arial" w:cs="Arial"/>
                <w:color w:val="212529"/>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09" w:name="100210"/>
            <w:bookmarkEnd w:id="209"/>
            <w:r w:rsidRPr="0034776D">
              <w:rPr>
                <w:rFonts w:ascii="Arial" w:eastAsia="Times New Roman" w:hAnsi="Arial" w:cs="Arial"/>
                <w:color w:val="212529"/>
                <w:sz w:val="24"/>
                <w:szCs w:val="24"/>
                <w:lang w:eastAsia="ru-RU"/>
              </w:rPr>
              <w:lastRenderedPageBreak/>
              <w:t>300</w:t>
            </w:r>
          </w:p>
          <w:p w:rsidR="0034776D" w:rsidRPr="0034776D" w:rsidRDefault="0034776D" w:rsidP="0034776D">
            <w:pPr>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год открытия - 150)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0" w:name="100211"/>
            <w:bookmarkEnd w:id="210"/>
            <w:r w:rsidRPr="0034776D">
              <w:rPr>
                <w:rFonts w:ascii="Arial" w:eastAsia="Times New Roman" w:hAnsi="Arial" w:cs="Arial"/>
                <w:color w:val="212529"/>
                <w:sz w:val="24"/>
                <w:szCs w:val="24"/>
                <w:lang w:eastAsia="ru-RU"/>
              </w:rPr>
              <w:t>100</w:t>
            </w:r>
          </w:p>
          <w:p w:rsidR="0034776D" w:rsidRPr="0034776D" w:rsidRDefault="0034776D" w:rsidP="0034776D">
            <w:pPr>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год открытия - 50)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1" w:name="100212"/>
            <w:bookmarkEnd w:id="211"/>
            <w:r w:rsidRPr="0034776D">
              <w:rPr>
                <w:rFonts w:ascii="Arial" w:eastAsia="Times New Roman" w:hAnsi="Arial" w:cs="Arial"/>
                <w:color w:val="212529"/>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12" w:name="100213"/>
            <w:bookmarkEnd w:id="212"/>
            <w:r w:rsidRPr="0034776D">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13" w:name="100214"/>
            <w:bookmarkEnd w:id="213"/>
            <w:r w:rsidRPr="0034776D">
              <w:rPr>
                <w:rFonts w:ascii="Arial" w:eastAsia="Times New Roman" w:hAnsi="Arial" w:cs="Arial"/>
                <w:color w:val="212529"/>
                <w:sz w:val="24"/>
                <w:szCs w:val="24"/>
                <w:lang w:eastAsia="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hyperlink r:id="rId36" w:anchor="100225" w:history="1">
              <w:r w:rsidRPr="0034776D">
                <w:rPr>
                  <w:rFonts w:ascii="Arial" w:eastAsia="Times New Roman" w:hAnsi="Arial" w:cs="Arial"/>
                  <w:color w:val="4272D7"/>
                  <w:sz w:val="24"/>
                  <w:szCs w:val="24"/>
                  <w:u w:val="single"/>
                  <w:lang w:eastAsia="ru-RU"/>
                </w:rPr>
                <w:t>&lt;3&gt;</w:t>
              </w:r>
            </w:hyperlink>
            <w:r w:rsidRPr="0034776D">
              <w:rPr>
                <w:rFonts w:ascii="Arial" w:eastAsia="Times New Roman" w:hAnsi="Arial" w:cs="Arial"/>
                <w:color w:val="212529"/>
                <w:sz w:val="24"/>
                <w:szCs w:val="24"/>
                <w:lang w:eastAsia="ru-RU"/>
              </w:rPr>
              <w:t> (человек)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4" w:name="100215"/>
            <w:bookmarkEnd w:id="214"/>
            <w:r w:rsidRPr="0034776D">
              <w:rPr>
                <w:rFonts w:ascii="Arial" w:eastAsia="Times New Roman" w:hAnsi="Arial" w:cs="Arial"/>
                <w:color w:val="212529"/>
                <w:sz w:val="24"/>
                <w:szCs w:val="24"/>
                <w:lang w:eastAsia="ru-RU"/>
              </w:rPr>
              <w:t>60</w:t>
            </w:r>
          </w:p>
          <w:p w:rsidR="0034776D" w:rsidRPr="0034776D" w:rsidRDefault="0034776D" w:rsidP="0034776D">
            <w:pPr>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год открытия - 30)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5" w:name="100216"/>
            <w:bookmarkEnd w:id="215"/>
            <w:r w:rsidRPr="0034776D">
              <w:rPr>
                <w:rFonts w:ascii="Arial" w:eastAsia="Times New Roman" w:hAnsi="Arial" w:cs="Arial"/>
                <w:color w:val="212529"/>
                <w:sz w:val="24"/>
                <w:szCs w:val="24"/>
                <w:lang w:eastAsia="ru-RU"/>
              </w:rPr>
              <w:t>30</w:t>
            </w:r>
          </w:p>
          <w:p w:rsidR="0034776D" w:rsidRPr="0034776D" w:rsidRDefault="0034776D" w:rsidP="0034776D">
            <w:pPr>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год открытия - 15)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6" w:name="100217"/>
            <w:bookmarkEnd w:id="216"/>
            <w:r w:rsidRPr="0034776D">
              <w:rPr>
                <w:rFonts w:ascii="Arial" w:eastAsia="Times New Roman" w:hAnsi="Arial" w:cs="Arial"/>
                <w:color w:val="212529"/>
                <w:sz w:val="24"/>
                <w:szCs w:val="24"/>
                <w:lang w:eastAsia="ru-RU"/>
              </w:rPr>
              <w:t>Сумма значений показателя по всем общеобразовательным организациям, на базе которых создаются центры "Точка роста"</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17" w:name="100218"/>
            <w:bookmarkEnd w:id="217"/>
            <w:r w:rsidRPr="0034776D">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18" w:name="100219"/>
            <w:bookmarkEnd w:id="218"/>
            <w:r w:rsidRPr="0034776D">
              <w:rPr>
                <w:rFonts w:ascii="Arial" w:eastAsia="Times New Roman" w:hAnsi="Arial" w:cs="Arial"/>
                <w:color w:val="212529"/>
                <w:sz w:val="24"/>
                <w:szCs w:val="24"/>
                <w:lang w:eastAsia="ru-RU"/>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w:t>
            </w:r>
            <w:hyperlink r:id="rId37" w:anchor="100226" w:history="1">
              <w:r w:rsidRPr="0034776D">
                <w:rPr>
                  <w:rFonts w:ascii="Arial" w:eastAsia="Times New Roman" w:hAnsi="Arial" w:cs="Arial"/>
                  <w:color w:val="4272D7"/>
                  <w:sz w:val="24"/>
                  <w:szCs w:val="24"/>
                  <w:u w:val="single"/>
                  <w:lang w:eastAsia="ru-RU"/>
                </w:rPr>
                <w:t>&lt;4&gt;</w:t>
              </w:r>
            </w:hyperlink>
            <w:r w:rsidRPr="0034776D">
              <w:rPr>
                <w:rFonts w:ascii="Arial" w:eastAsia="Times New Roman" w:hAnsi="Arial" w:cs="Arial"/>
                <w:color w:val="212529"/>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19" w:name="100220"/>
            <w:bookmarkEnd w:id="219"/>
            <w:r w:rsidRPr="0034776D">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20" w:name="100221"/>
            <w:bookmarkEnd w:id="220"/>
            <w:r w:rsidRPr="0034776D">
              <w:rPr>
                <w:rFonts w:ascii="Arial" w:eastAsia="Times New Roman" w:hAnsi="Arial" w:cs="Arial"/>
                <w:color w:val="212529"/>
                <w:sz w:val="24"/>
                <w:szCs w:val="24"/>
                <w:lang w:eastAsia="ru-RU"/>
              </w:rPr>
              <w:t>100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21" w:name="100222"/>
            <w:bookmarkEnd w:id="221"/>
            <w:r w:rsidRPr="0034776D">
              <w:rPr>
                <w:rFonts w:ascii="Arial" w:eastAsia="Times New Roman" w:hAnsi="Arial" w:cs="Arial"/>
                <w:color w:val="212529"/>
                <w:sz w:val="24"/>
                <w:szCs w:val="24"/>
                <w:lang w:eastAsia="ru-RU"/>
              </w:rPr>
              <w:t>100</w:t>
            </w:r>
          </w:p>
        </w:tc>
      </w:tr>
    </w:tbl>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22" w:name="100223"/>
      <w:bookmarkEnd w:id="222"/>
      <w:r w:rsidRPr="0034776D">
        <w:rPr>
          <w:rFonts w:ascii="Arial" w:eastAsia="Times New Roman" w:hAnsi="Arial" w:cs="Arial"/>
          <w:color w:val="212529"/>
          <w:sz w:val="24"/>
          <w:szCs w:val="24"/>
          <w:lang w:eastAsia="ru-RU"/>
        </w:rPr>
        <w:t>--------------------------------</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23" w:name="100224"/>
      <w:bookmarkEnd w:id="223"/>
      <w:r w:rsidRPr="0034776D">
        <w:rPr>
          <w:rFonts w:ascii="Arial" w:eastAsia="Times New Roman" w:hAnsi="Arial" w:cs="Arial"/>
          <w:color w:val="212529"/>
          <w:sz w:val="24"/>
          <w:szCs w:val="24"/>
          <w:lang w:eastAsia="ru-RU"/>
        </w:rPr>
        <w:t>&lt;2&gt;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24" w:name="100225"/>
      <w:bookmarkEnd w:id="224"/>
      <w:r w:rsidRPr="0034776D">
        <w:rPr>
          <w:rFonts w:ascii="Arial" w:eastAsia="Times New Roman" w:hAnsi="Arial" w:cs="Arial"/>
          <w:color w:val="212529"/>
          <w:sz w:val="24"/>
          <w:szCs w:val="24"/>
          <w:lang w:eastAsia="ru-RU"/>
        </w:rPr>
        <w:t>&lt;3&gt;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25" w:name="100226"/>
      <w:bookmarkEnd w:id="225"/>
      <w:r w:rsidRPr="0034776D">
        <w:rPr>
          <w:rFonts w:ascii="Arial" w:eastAsia="Times New Roman" w:hAnsi="Arial" w:cs="Arial"/>
          <w:color w:val="212529"/>
          <w:sz w:val="24"/>
          <w:szCs w:val="24"/>
          <w:lang w:eastAsia="ru-RU"/>
        </w:rPr>
        <w:lastRenderedPageBreak/>
        <w:t>&lt;4&gt; В соответствии с </w:t>
      </w:r>
      <w:hyperlink r:id="rId38" w:anchor="100669" w:history="1">
        <w:r w:rsidRPr="0034776D">
          <w:rPr>
            <w:rFonts w:ascii="Arial" w:eastAsia="Times New Roman" w:hAnsi="Arial" w:cs="Arial"/>
            <w:color w:val="4272D7"/>
            <w:sz w:val="24"/>
            <w:szCs w:val="24"/>
            <w:u w:val="single"/>
            <w:lang w:eastAsia="ru-RU"/>
          </w:rPr>
          <w:t>пунктом 2 части 5 статьи 47</w:t>
        </w:r>
      </w:hyperlink>
      <w:r w:rsidRPr="0034776D">
        <w:rPr>
          <w:rFonts w:ascii="Arial" w:eastAsia="Times New Roman" w:hAnsi="Arial" w:cs="Arial"/>
          <w:color w:val="212529"/>
          <w:sz w:val="24"/>
          <w:szCs w:val="24"/>
          <w:lang w:eastAsia="ru-RU"/>
        </w:rPr>
        <w:t> Федерального закона от 29.12.2012 N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226" w:name="100227"/>
      <w:bookmarkEnd w:id="226"/>
      <w:r w:rsidRPr="0034776D">
        <w:rPr>
          <w:rFonts w:ascii="Arial" w:eastAsia="Times New Roman" w:hAnsi="Arial" w:cs="Arial"/>
          <w:color w:val="212529"/>
          <w:sz w:val="24"/>
          <w:szCs w:val="24"/>
          <w:lang w:eastAsia="ru-RU"/>
        </w:rPr>
        <w:t>Приложение 3</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 Методическим рекомендациям</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227" w:name="100228"/>
      <w:bookmarkEnd w:id="227"/>
      <w:r w:rsidRPr="0034776D">
        <w:rPr>
          <w:rFonts w:ascii="Arial" w:eastAsia="Times New Roman" w:hAnsi="Arial" w:cs="Arial"/>
          <w:color w:val="212529"/>
          <w:sz w:val="24"/>
          <w:szCs w:val="24"/>
          <w:lang w:eastAsia="ru-RU"/>
        </w:rPr>
        <w:t>Перечень</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общеобразовательных организаций, на базе которых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планируется создание и функционирование Центров образования</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естественно-научной и технологической направленностей "Точка</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роста" в году в рамках федерального проекта "Современная</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школа" национального проекта "Образование" в ___________</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(наименование субъекта Российской Федерации)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
        <w:gridCol w:w="1683"/>
        <w:gridCol w:w="2325"/>
        <w:gridCol w:w="2325"/>
        <w:gridCol w:w="1406"/>
        <w:gridCol w:w="1851"/>
      </w:tblGrid>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28" w:name="100229"/>
            <w:bookmarkEnd w:id="228"/>
            <w:r w:rsidRPr="0034776D">
              <w:rPr>
                <w:rFonts w:ascii="Arial" w:eastAsia="Times New Roman" w:hAnsi="Arial" w:cs="Arial"/>
                <w:color w:val="212529"/>
                <w:sz w:val="24"/>
                <w:szCs w:val="24"/>
                <w:lang w:eastAsia="ru-RU"/>
              </w:rPr>
              <w:t>N 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29" w:name="100230"/>
            <w:bookmarkEnd w:id="229"/>
            <w:r w:rsidRPr="0034776D">
              <w:rPr>
                <w:rFonts w:ascii="Arial" w:eastAsia="Times New Roman" w:hAnsi="Arial" w:cs="Arial"/>
                <w:color w:val="212529"/>
                <w:sz w:val="24"/>
                <w:szCs w:val="24"/>
                <w:lang w:eastAsia="ru-RU"/>
              </w:rPr>
              <w:t>Наименование муниципального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30" w:name="100231"/>
            <w:bookmarkEnd w:id="230"/>
            <w:r w:rsidRPr="0034776D">
              <w:rPr>
                <w:rFonts w:ascii="Arial" w:eastAsia="Times New Roman" w:hAnsi="Arial" w:cs="Arial"/>
                <w:color w:val="212529"/>
                <w:sz w:val="24"/>
                <w:szCs w:val="24"/>
                <w:lang w:eastAsia="ru-RU"/>
              </w:rPr>
              <w:t>Наименование общеобразовательной организации, на базе которой планируется создание Центра "Точка роста"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31" w:name="100232"/>
            <w:bookmarkEnd w:id="231"/>
            <w:r w:rsidRPr="0034776D">
              <w:rPr>
                <w:rFonts w:ascii="Arial" w:eastAsia="Times New Roman" w:hAnsi="Arial" w:cs="Arial"/>
                <w:color w:val="212529"/>
                <w:sz w:val="24"/>
                <w:szCs w:val="24"/>
                <w:lang w:eastAsia="ru-RU"/>
              </w:rPr>
              <w:t>Юридический адрес общеобразовательной организации (по уставу)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32" w:name="100233"/>
            <w:bookmarkEnd w:id="232"/>
            <w:r w:rsidRPr="0034776D">
              <w:rPr>
                <w:rFonts w:ascii="Arial" w:eastAsia="Times New Roman" w:hAnsi="Arial" w:cs="Arial"/>
                <w:color w:val="212529"/>
                <w:sz w:val="24"/>
                <w:szCs w:val="24"/>
                <w:lang w:eastAsia="ru-RU"/>
              </w:rPr>
              <w:t>Численность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33" w:name="100234"/>
            <w:bookmarkEnd w:id="233"/>
            <w:r w:rsidRPr="0034776D">
              <w:rPr>
                <w:rFonts w:ascii="Arial" w:eastAsia="Times New Roman" w:hAnsi="Arial" w:cs="Arial"/>
                <w:color w:val="212529"/>
                <w:sz w:val="24"/>
                <w:szCs w:val="24"/>
                <w:lang w:eastAsia="ru-RU"/>
              </w:rPr>
              <w:t>Малокомплектная</w:t>
            </w:r>
          </w:p>
          <w:p w:rsidR="0034776D" w:rsidRPr="0034776D" w:rsidRDefault="0034776D" w:rsidP="0034776D">
            <w:pPr>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(да/нет)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eastAsia="Times New Roman" w:cs="Times New Roman"/>
                <w:sz w:val="20"/>
                <w:szCs w:val="20"/>
                <w:lang w:eastAsia="ru-RU"/>
              </w:rPr>
            </w:pPr>
          </w:p>
        </w:tc>
      </w:tr>
    </w:tbl>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234" w:name="100235"/>
      <w:bookmarkEnd w:id="234"/>
      <w:r w:rsidRPr="0034776D">
        <w:rPr>
          <w:rFonts w:ascii="Arial" w:eastAsia="Times New Roman" w:hAnsi="Arial" w:cs="Arial"/>
          <w:color w:val="212529"/>
          <w:sz w:val="24"/>
          <w:szCs w:val="24"/>
          <w:lang w:eastAsia="ru-RU"/>
        </w:rPr>
        <w:t>Приложение 4</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 Методическим рекомендациям</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235" w:name="100236"/>
      <w:bookmarkEnd w:id="235"/>
      <w:r w:rsidRPr="0034776D">
        <w:rPr>
          <w:rFonts w:ascii="Arial" w:eastAsia="Times New Roman" w:hAnsi="Arial" w:cs="Arial"/>
          <w:color w:val="212529"/>
          <w:sz w:val="24"/>
          <w:szCs w:val="24"/>
          <w:lang w:eastAsia="ru-RU"/>
        </w:rPr>
        <w:t>Типовое Положение</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 Центре образования естественно-научной и технологической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направленностей "Точка роста" на базе &lt;наименование</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общеобразовательной организации&gt;</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36" w:name="100237"/>
      <w:bookmarkEnd w:id="236"/>
      <w:r w:rsidRPr="0034776D">
        <w:rPr>
          <w:rFonts w:ascii="Arial" w:eastAsia="Times New Roman" w:hAnsi="Arial" w:cs="Arial"/>
          <w:color w:val="212529"/>
          <w:sz w:val="24"/>
          <w:szCs w:val="24"/>
          <w:lang w:eastAsia="ru-RU"/>
        </w:rPr>
        <w:t>1. Общие положения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37" w:name="100238"/>
      <w:bookmarkEnd w:id="237"/>
      <w:r w:rsidRPr="0034776D">
        <w:rPr>
          <w:rFonts w:ascii="Arial" w:eastAsia="Times New Roman" w:hAnsi="Arial" w:cs="Arial"/>
          <w:color w:val="212529"/>
          <w:sz w:val="24"/>
          <w:szCs w:val="24"/>
          <w:lang w:eastAsia="ru-RU"/>
        </w:rPr>
        <w:t>1.1. Центр образования естественно-научной и технологической направленностей "Точка роста" на базе &lt;наименование общеобразовательной организации&gt; (далее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38" w:name="100239"/>
      <w:bookmarkEnd w:id="238"/>
      <w:r w:rsidRPr="0034776D">
        <w:rPr>
          <w:rFonts w:ascii="Arial" w:eastAsia="Times New Roman" w:hAnsi="Arial" w:cs="Arial"/>
          <w:color w:val="212529"/>
          <w:sz w:val="24"/>
          <w:szCs w:val="24"/>
          <w:lang w:eastAsia="ru-RU"/>
        </w:rPr>
        <w:t>1.2. Центр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национального </w:t>
      </w:r>
      <w:hyperlink r:id="rId39" w:history="1">
        <w:r w:rsidRPr="0034776D">
          <w:rPr>
            <w:rFonts w:ascii="Arial" w:eastAsia="Times New Roman" w:hAnsi="Arial" w:cs="Arial"/>
            <w:color w:val="4272D7"/>
            <w:sz w:val="24"/>
            <w:szCs w:val="24"/>
            <w:u w:val="single"/>
            <w:lang w:eastAsia="ru-RU"/>
          </w:rPr>
          <w:t>проекта</w:t>
        </w:r>
      </w:hyperlink>
      <w:r w:rsidRPr="0034776D">
        <w:rPr>
          <w:rFonts w:ascii="Arial" w:eastAsia="Times New Roman" w:hAnsi="Arial" w:cs="Arial"/>
          <w:color w:val="212529"/>
          <w:sz w:val="24"/>
          <w:szCs w:val="24"/>
          <w:lang w:eastAsia="ru-RU"/>
        </w:rPr>
        <w:t> "Образование".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39" w:name="100240"/>
      <w:bookmarkEnd w:id="239"/>
      <w:r w:rsidRPr="0034776D">
        <w:rPr>
          <w:rFonts w:ascii="Arial" w:eastAsia="Times New Roman" w:hAnsi="Arial" w:cs="Arial"/>
          <w:color w:val="212529"/>
          <w:sz w:val="24"/>
          <w:szCs w:val="24"/>
          <w:lang w:eastAsia="ru-RU"/>
        </w:rPr>
        <w:t>1.3. В своей деятельности Центр руководствуется Федеральным </w:t>
      </w:r>
      <w:hyperlink r:id="rId40" w:history="1">
        <w:r w:rsidRPr="0034776D">
          <w:rPr>
            <w:rFonts w:ascii="Arial" w:eastAsia="Times New Roman" w:hAnsi="Arial" w:cs="Arial"/>
            <w:color w:val="4272D7"/>
            <w:sz w:val="24"/>
            <w:szCs w:val="24"/>
            <w:u w:val="single"/>
            <w:lang w:eastAsia="ru-RU"/>
          </w:rPr>
          <w:t>законом</w:t>
        </w:r>
      </w:hyperlink>
      <w:r w:rsidRPr="0034776D">
        <w:rPr>
          <w:rFonts w:ascii="Arial" w:eastAsia="Times New Roman" w:hAnsi="Arial" w:cs="Arial"/>
          <w:color w:val="212529"/>
          <w:sz w:val="24"/>
          <w:szCs w:val="24"/>
          <w:lang w:eastAsia="ru-RU"/>
        </w:rPr>
        <w:t> Российской Федерации от 29.12.2012 N 273-ФЗ "Об образовании в Российской Федерации", ____________,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&lt;наименование общеобразовательной организации&gt;, планами работы, утвержденными учредителем и настоящим Положением.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0" w:name="100241"/>
      <w:bookmarkEnd w:id="240"/>
      <w:r w:rsidRPr="0034776D">
        <w:rPr>
          <w:rFonts w:ascii="Arial" w:eastAsia="Times New Roman" w:hAnsi="Arial" w:cs="Arial"/>
          <w:color w:val="212529"/>
          <w:sz w:val="24"/>
          <w:szCs w:val="24"/>
          <w:lang w:eastAsia="ru-RU"/>
        </w:rPr>
        <w:t>1.4. Центр в своей деятельности подчиняется руководителю Учреждения (директору).</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1" w:name="100242"/>
      <w:bookmarkEnd w:id="241"/>
      <w:r w:rsidRPr="0034776D">
        <w:rPr>
          <w:rFonts w:ascii="Arial" w:eastAsia="Times New Roman" w:hAnsi="Arial" w:cs="Arial"/>
          <w:color w:val="212529"/>
          <w:sz w:val="24"/>
          <w:szCs w:val="24"/>
          <w:lang w:eastAsia="ru-RU"/>
        </w:rPr>
        <w:t>2. Цели, задачи, функции деятельности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2" w:name="100243"/>
      <w:bookmarkEnd w:id="242"/>
      <w:r w:rsidRPr="0034776D">
        <w:rPr>
          <w:rFonts w:ascii="Arial" w:eastAsia="Times New Roman" w:hAnsi="Arial" w:cs="Arial"/>
          <w:color w:val="212529"/>
          <w:sz w:val="24"/>
          <w:szCs w:val="24"/>
          <w:lang w:eastAsia="ru-RU"/>
        </w:rPr>
        <w:t>2.1.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3" w:name="100244"/>
      <w:bookmarkEnd w:id="243"/>
      <w:r w:rsidRPr="0034776D">
        <w:rPr>
          <w:rFonts w:ascii="Arial" w:eastAsia="Times New Roman" w:hAnsi="Arial" w:cs="Arial"/>
          <w:color w:val="212529"/>
          <w:sz w:val="24"/>
          <w:szCs w:val="24"/>
          <w:lang w:eastAsia="ru-RU"/>
        </w:rPr>
        <w:t>2.2. Задачами Центра являются: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4" w:name="100245"/>
      <w:bookmarkEnd w:id="244"/>
      <w:r w:rsidRPr="0034776D">
        <w:rPr>
          <w:rFonts w:ascii="Arial" w:eastAsia="Times New Roman" w:hAnsi="Arial" w:cs="Arial"/>
          <w:color w:val="212529"/>
          <w:sz w:val="24"/>
          <w:szCs w:val="24"/>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5" w:name="100246"/>
      <w:bookmarkEnd w:id="245"/>
      <w:r w:rsidRPr="0034776D">
        <w:rPr>
          <w:rFonts w:ascii="Arial" w:eastAsia="Times New Roman" w:hAnsi="Arial" w:cs="Arial"/>
          <w:color w:val="212529"/>
          <w:sz w:val="24"/>
          <w:szCs w:val="24"/>
          <w:lang w:eastAsia="ru-RU"/>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6" w:name="100247"/>
      <w:bookmarkEnd w:id="246"/>
      <w:r w:rsidRPr="0034776D">
        <w:rPr>
          <w:rFonts w:ascii="Arial" w:eastAsia="Times New Roman" w:hAnsi="Arial" w:cs="Arial"/>
          <w:color w:val="212529"/>
          <w:sz w:val="24"/>
          <w:szCs w:val="24"/>
          <w:lang w:eastAsia="ru-RU"/>
        </w:rPr>
        <w:t>2.2.3. вовлечение обучающихся и педагогических работников в проектную деятельность;</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7" w:name="100248"/>
      <w:bookmarkEnd w:id="247"/>
      <w:r w:rsidRPr="0034776D">
        <w:rPr>
          <w:rFonts w:ascii="Arial" w:eastAsia="Times New Roman" w:hAnsi="Arial" w:cs="Arial"/>
          <w:color w:val="212529"/>
          <w:sz w:val="24"/>
          <w:szCs w:val="24"/>
          <w:lang w:eastAsia="ru-RU"/>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8" w:name="100249"/>
      <w:bookmarkEnd w:id="248"/>
      <w:r w:rsidRPr="0034776D">
        <w:rPr>
          <w:rFonts w:ascii="Arial" w:eastAsia="Times New Roman" w:hAnsi="Arial" w:cs="Arial"/>
          <w:color w:val="212529"/>
          <w:sz w:val="24"/>
          <w:szCs w:val="24"/>
          <w:lang w:eastAsia="ru-RU"/>
        </w:rPr>
        <w:t>2.2.5.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49" w:name="100250"/>
      <w:bookmarkEnd w:id="249"/>
      <w:r w:rsidRPr="0034776D">
        <w:rPr>
          <w:rFonts w:ascii="Arial" w:eastAsia="Times New Roman" w:hAnsi="Arial" w:cs="Arial"/>
          <w:color w:val="212529"/>
          <w:sz w:val="24"/>
          <w:szCs w:val="24"/>
          <w:lang w:eastAsia="ru-RU"/>
        </w:rPr>
        <w:lastRenderedPageBreak/>
        <w:t>2.3. Центр для достижения цели и выполнения задач вправе взаимодействовать с:</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0" w:name="100251"/>
      <w:bookmarkEnd w:id="250"/>
      <w:r w:rsidRPr="0034776D">
        <w:rPr>
          <w:rFonts w:ascii="Arial" w:eastAsia="Times New Roman" w:hAnsi="Arial" w:cs="Arial"/>
          <w:color w:val="212529"/>
          <w:sz w:val="24"/>
          <w:szCs w:val="24"/>
          <w:lang w:eastAsia="ru-RU"/>
        </w:rPr>
        <w:t>- различными образовательными организациями в форме сетевого взаимодействия;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1" w:name="100252"/>
      <w:bookmarkEnd w:id="251"/>
      <w:r w:rsidRPr="0034776D">
        <w:rPr>
          <w:rFonts w:ascii="Arial" w:eastAsia="Times New Roman" w:hAnsi="Arial" w:cs="Arial"/>
          <w:color w:val="212529"/>
          <w:sz w:val="24"/>
          <w:szCs w:val="24"/>
          <w:lang w:eastAsia="ru-RU"/>
        </w:rPr>
        <w:t>- с иными образовательными организациями, на базе которых созданы центры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2" w:name="100253"/>
      <w:bookmarkEnd w:id="252"/>
      <w:r w:rsidRPr="0034776D">
        <w:rPr>
          <w:rFonts w:ascii="Arial" w:eastAsia="Times New Roman" w:hAnsi="Arial" w:cs="Arial"/>
          <w:color w:val="212529"/>
          <w:sz w:val="24"/>
          <w:szCs w:val="24"/>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3" w:name="100254"/>
      <w:bookmarkEnd w:id="253"/>
      <w:r w:rsidRPr="0034776D">
        <w:rPr>
          <w:rFonts w:ascii="Arial" w:eastAsia="Times New Roman" w:hAnsi="Arial" w:cs="Arial"/>
          <w:color w:val="212529"/>
          <w:sz w:val="24"/>
          <w:szCs w:val="24"/>
          <w:lang w:eastAsia="ru-RU"/>
        </w:rPr>
        <w:t>- обучающимися и родителями (законными представителями) обучающихся, в том числе с применением дистанционных образовательных технологий.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4" w:name="100255"/>
      <w:bookmarkEnd w:id="254"/>
      <w:r w:rsidRPr="0034776D">
        <w:rPr>
          <w:rFonts w:ascii="Arial" w:eastAsia="Times New Roman" w:hAnsi="Arial" w:cs="Arial"/>
          <w:color w:val="212529"/>
          <w:sz w:val="24"/>
          <w:szCs w:val="24"/>
          <w:lang w:eastAsia="ru-RU"/>
        </w:rPr>
        <w:t>3. Порядок управления Центром "Точка роста"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5" w:name="100256"/>
      <w:bookmarkEnd w:id="255"/>
      <w:r w:rsidRPr="0034776D">
        <w:rPr>
          <w:rFonts w:ascii="Arial" w:eastAsia="Times New Roman" w:hAnsi="Arial" w:cs="Arial"/>
          <w:color w:val="212529"/>
          <w:sz w:val="24"/>
          <w:szCs w:val="24"/>
          <w:lang w:eastAsia="ru-RU"/>
        </w:rPr>
        <w:t>3.1. 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6" w:name="100257"/>
      <w:bookmarkEnd w:id="256"/>
      <w:r w:rsidRPr="0034776D">
        <w:rPr>
          <w:rFonts w:ascii="Arial" w:eastAsia="Times New Roman" w:hAnsi="Arial" w:cs="Arial"/>
          <w:color w:val="212529"/>
          <w:sz w:val="24"/>
          <w:szCs w:val="24"/>
          <w:lang w:eastAsia="ru-RU"/>
        </w:rPr>
        <w:t>3.2. Руководителем Центра может быть назначен сотрудник Учреждения из числа руководящих и педагогических работников.</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7" w:name="100258"/>
      <w:bookmarkEnd w:id="257"/>
      <w:r w:rsidRPr="0034776D">
        <w:rPr>
          <w:rFonts w:ascii="Arial" w:eastAsia="Times New Roman" w:hAnsi="Arial" w:cs="Arial"/>
          <w:color w:val="212529"/>
          <w:sz w:val="24"/>
          <w:szCs w:val="24"/>
          <w:lang w:eastAsia="ru-RU"/>
        </w:rPr>
        <w:t>3.3. Руководитель Центра обязан:</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8" w:name="100259"/>
      <w:bookmarkEnd w:id="258"/>
      <w:r w:rsidRPr="0034776D">
        <w:rPr>
          <w:rFonts w:ascii="Arial" w:eastAsia="Times New Roman" w:hAnsi="Arial" w:cs="Arial"/>
          <w:color w:val="212529"/>
          <w:sz w:val="24"/>
          <w:szCs w:val="24"/>
          <w:lang w:eastAsia="ru-RU"/>
        </w:rPr>
        <w:t>3.3.1. осуществлять оперативное руководство Центром;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59" w:name="100260"/>
      <w:bookmarkEnd w:id="259"/>
      <w:r w:rsidRPr="0034776D">
        <w:rPr>
          <w:rFonts w:ascii="Arial" w:eastAsia="Times New Roman" w:hAnsi="Arial" w:cs="Arial"/>
          <w:color w:val="212529"/>
          <w:sz w:val="24"/>
          <w:szCs w:val="24"/>
          <w:lang w:eastAsia="ru-RU"/>
        </w:rPr>
        <w:t>3.3.2. 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0" w:name="100261"/>
      <w:bookmarkEnd w:id="260"/>
      <w:r w:rsidRPr="0034776D">
        <w:rPr>
          <w:rFonts w:ascii="Arial" w:eastAsia="Times New Roman" w:hAnsi="Arial" w:cs="Arial"/>
          <w:color w:val="212529"/>
          <w:sz w:val="24"/>
          <w:szCs w:val="24"/>
          <w:lang w:eastAsia="ru-RU"/>
        </w:rPr>
        <w:t>3.3.3. отчитываться перед Руководителем Учреждения о результатах работы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1" w:name="100262"/>
      <w:bookmarkEnd w:id="261"/>
      <w:r w:rsidRPr="0034776D">
        <w:rPr>
          <w:rFonts w:ascii="Arial" w:eastAsia="Times New Roman" w:hAnsi="Arial" w:cs="Arial"/>
          <w:color w:val="212529"/>
          <w:sz w:val="24"/>
          <w:szCs w:val="24"/>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2" w:name="100263"/>
      <w:bookmarkEnd w:id="262"/>
      <w:r w:rsidRPr="0034776D">
        <w:rPr>
          <w:rFonts w:ascii="Arial" w:eastAsia="Times New Roman" w:hAnsi="Arial" w:cs="Arial"/>
          <w:color w:val="212529"/>
          <w:sz w:val="24"/>
          <w:szCs w:val="24"/>
          <w:lang w:eastAsia="ru-RU"/>
        </w:rPr>
        <w:t>3.4. Руководитель Центра вправе:</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3" w:name="100264"/>
      <w:bookmarkEnd w:id="263"/>
      <w:r w:rsidRPr="0034776D">
        <w:rPr>
          <w:rFonts w:ascii="Arial" w:eastAsia="Times New Roman" w:hAnsi="Arial" w:cs="Arial"/>
          <w:color w:val="212529"/>
          <w:sz w:val="24"/>
          <w:szCs w:val="24"/>
          <w:lang w:eastAsia="ru-RU"/>
        </w:rPr>
        <w:t>3.4.1. осуществлять расстановку кадров Центра, прием на работу которых осуществляется приказом руководителя Учреждения;</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4" w:name="100265"/>
      <w:bookmarkEnd w:id="264"/>
      <w:r w:rsidRPr="0034776D">
        <w:rPr>
          <w:rFonts w:ascii="Arial" w:eastAsia="Times New Roman" w:hAnsi="Arial" w:cs="Arial"/>
          <w:color w:val="212529"/>
          <w:sz w:val="24"/>
          <w:szCs w:val="24"/>
          <w:lang w:eastAsia="ru-RU"/>
        </w:rPr>
        <w:t>3.4.2. по согласованию с руководителем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5" w:name="100266"/>
      <w:bookmarkEnd w:id="265"/>
      <w:r w:rsidRPr="0034776D">
        <w:rPr>
          <w:rFonts w:ascii="Arial" w:eastAsia="Times New Roman" w:hAnsi="Arial" w:cs="Arial"/>
          <w:color w:val="212529"/>
          <w:sz w:val="24"/>
          <w:szCs w:val="24"/>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6" w:name="100267"/>
      <w:bookmarkEnd w:id="266"/>
      <w:r w:rsidRPr="0034776D">
        <w:rPr>
          <w:rFonts w:ascii="Arial" w:eastAsia="Times New Roman" w:hAnsi="Arial" w:cs="Arial"/>
          <w:color w:val="212529"/>
          <w:sz w:val="24"/>
          <w:szCs w:val="24"/>
          <w:lang w:eastAsia="ru-RU"/>
        </w:rPr>
        <w:t>3.4.4. по согласованию с руководителем Учреждения осуществлять организацию и проведение мероприятий по профилю направлений деятельности Центра;</w:t>
      </w:r>
    </w:p>
    <w:p w:rsidR="0034776D" w:rsidRPr="0034776D" w:rsidRDefault="0034776D" w:rsidP="0034776D">
      <w:pPr>
        <w:shd w:val="clear" w:color="auto" w:fill="FFFFFF"/>
        <w:spacing w:after="100" w:afterAutospacing="1"/>
        <w:jc w:val="both"/>
        <w:rPr>
          <w:rFonts w:ascii="Arial" w:eastAsia="Times New Roman" w:hAnsi="Arial" w:cs="Arial"/>
          <w:color w:val="212529"/>
          <w:sz w:val="24"/>
          <w:szCs w:val="24"/>
          <w:lang w:eastAsia="ru-RU"/>
        </w:rPr>
      </w:pPr>
      <w:bookmarkStart w:id="267" w:name="100268"/>
      <w:bookmarkEnd w:id="267"/>
      <w:r w:rsidRPr="0034776D">
        <w:rPr>
          <w:rFonts w:ascii="Arial" w:eastAsia="Times New Roman" w:hAnsi="Arial" w:cs="Arial"/>
          <w:color w:val="212529"/>
          <w:sz w:val="24"/>
          <w:szCs w:val="24"/>
          <w:lang w:eastAsia="ru-RU"/>
        </w:rPr>
        <w:lastRenderedPageBreak/>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var(--bs-font-monospace)" w:eastAsia="Times New Roman" w:hAnsi="var(--bs-font-monospace)" w:cs="Courier New"/>
          <w:color w:val="212529"/>
          <w:sz w:val="21"/>
          <w:szCs w:val="21"/>
          <w:lang w:eastAsia="ru-RU"/>
        </w:rPr>
      </w:pP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bookmarkStart w:id="268" w:name="100269"/>
      <w:bookmarkEnd w:id="268"/>
      <w:r w:rsidRPr="0034776D">
        <w:rPr>
          <w:rFonts w:ascii="Arial" w:eastAsia="Times New Roman" w:hAnsi="Arial" w:cs="Arial"/>
          <w:color w:val="212529"/>
          <w:sz w:val="24"/>
          <w:szCs w:val="24"/>
          <w:lang w:eastAsia="ru-RU"/>
        </w:rPr>
        <w:t>Приложение 5</w:t>
      </w:r>
    </w:p>
    <w:p w:rsidR="0034776D" w:rsidRPr="0034776D" w:rsidRDefault="0034776D" w:rsidP="0034776D">
      <w:pPr>
        <w:shd w:val="clear" w:color="auto" w:fill="FFFFFF"/>
        <w:spacing w:after="100" w:afterAutospacing="1"/>
        <w:jc w:val="right"/>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 Методическим рекомендациям</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bookmarkStart w:id="269" w:name="100270"/>
      <w:bookmarkEnd w:id="269"/>
      <w:r w:rsidRPr="0034776D">
        <w:rPr>
          <w:rFonts w:ascii="Arial" w:eastAsia="Times New Roman" w:hAnsi="Arial" w:cs="Arial"/>
          <w:color w:val="212529"/>
          <w:sz w:val="24"/>
          <w:szCs w:val="24"/>
          <w:lang w:eastAsia="ru-RU"/>
        </w:rPr>
        <w:t>РЕКОМЕНДУЕМЫЙ ПРИМЕРНЫЙ ПЕРЕЧЕНЬ</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ОБОРУДОВАНИЯ, РАСХОДНЫХ МАТЕРИАЛОВ, СРЕДСТВ ОБУЧЕНИЯ</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 ВОСПИТАНИЯ ДЛЯ СОЗДАНИЯ И ОБЕСПЕЧЕНИЯ ФУНКЦИОНИРОВАНИЯ</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ЦЕНТРОВ ОБРАЗОВАНИЯ ЕСТЕСТВЕННО-НАУЧНОЙ И ТЕХНОЛОГИЧЕСКОЙ</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НАПРАВЛЕННОСТЕЙ "ТОЧКА РОСТА" В ОБЩЕОБРАЗОВАТЕЛЬНЫХ</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ОРГАНИЗАЦИЯХ, РАСПОЛОЖЕННЫХ В СЕЛЬСКОЙ МЕСТНОСТИ</w:t>
      </w:r>
    </w:p>
    <w:p w:rsidR="0034776D" w:rsidRPr="0034776D" w:rsidRDefault="0034776D" w:rsidP="0034776D">
      <w:pPr>
        <w:shd w:val="clear" w:color="auto" w:fill="FFFFFF"/>
        <w:spacing w:after="100" w:afterAutospacing="1"/>
        <w:jc w:val="center"/>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 МАЛЫХ ГОРОДАХ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6"/>
        <w:gridCol w:w="1691"/>
        <w:gridCol w:w="4007"/>
        <w:gridCol w:w="2000"/>
        <w:gridCol w:w="1941"/>
      </w:tblGrid>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70" w:name="100271"/>
            <w:bookmarkEnd w:id="270"/>
            <w:r w:rsidRPr="0034776D">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71" w:name="100272"/>
            <w:bookmarkEnd w:id="271"/>
            <w:r w:rsidRPr="0034776D">
              <w:rPr>
                <w:rFonts w:ascii="Arial" w:eastAsia="Times New Roman" w:hAnsi="Arial" w:cs="Arial"/>
                <w:color w:val="212529"/>
                <w:sz w:val="24"/>
                <w:szCs w:val="24"/>
                <w:lang w:eastAsia="ru-RU"/>
              </w:rPr>
              <w:t>Наименование оборудования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72" w:name="100273"/>
            <w:bookmarkEnd w:id="272"/>
            <w:r w:rsidRPr="0034776D">
              <w:rPr>
                <w:rFonts w:ascii="Arial" w:eastAsia="Times New Roman" w:hAnsi="Arial" w:cs="Arial"/>
                <w:color w:val="212529"/>
                <w:sz w:val="24"/>
                <w:szCs w:val="24"/>
                <w:lang w:eastAsia="ru-RU"/>
              </w:rPr>
              <w:t>Краткие примерные технические характеристики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73" w:name="100274"/>
            <w:bookmarkEnd w:id="273"/>
            <w:r w:rsidRPr="0034776D">
              <w:rPr>
                <w:rFonts w:ascii="Arial" w:eastAsia="Times New Roman" w:hAnsi="Arial" w:cs="Arial"/>
                <w:color w:val="212529"/>
                <w:sz w:val="24"/>
                <w:szCs w:val="24"/>
                <w:lang w:eastAsia="ru-RU"/>
              </w:rPr>
              <w:t>Количество единиц (общеобразовательные организации, не являющиеся малокомплектными), ед. изм.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74" w:name="100275"/>
            <w:bookmarkEnd w:id="274"/>
            <w:r w:rsidRPr="0034776D">
              <w:rPr>
                <w:rFonts w:ascii="Arial" w:eastAsia="Times New Roman" w:hAnsi="Arial" w:cs="Arial"/>
                <w:color w:val="212529"/>
                <w:sz w:val="24"/>
                <w:szCs w:val="24"/>
                <w:lang w:eastAsia="ru-RU"/>
              </w:rPr>
              <w:t>Количество единиц (малокомплектные общеобразовательные организации), ед. изм.</w:t>
            </w:r>
          </w:p>
        </w:tc>
      </w:tr>
      <w:tr w:rsidR="0034776D" w:rsidRPr="0034776D" w:rsidTr="0034776D">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75" w:name="100276"/>
            <w:bookmarkEnd w:id="275"/>
            <w:r w:rsidRPr="0034776D">
              <w:rPr>
                <w:rFonts w:ascii="Arial" w:eastAsia="Times New Roman" w:hAnsi="Arial" w:cs="Arial"/>
                <w:color w:val="212529"/>
                <w:sz w:val="24"/>
                <w:szCs w:val="24"/>
                <w:lang w:eastAsia="ru-RU"/>
              </w:rPr>
              <w:t>БАЗОВАЯ (ОБЯЗАТЕЛЬНАЯ ЧАСТЬ)</w:t>
            </w:r>
          </w:p>
        </w:tc>
      </w:tr>
      <w:tr w:rsidR="0034776D" w:rsidRPr="0034776D" w:rsidTr="0034776D">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76" w:name="100277"/>
            <w:bookmarkEnd w:id="276"/>
            <w:r w:rsidRPr="0034776D">
              <w:rPr>
                <w:rFonts w:ascii="Arial" w:eastAsia="Times New Roman" w:hAnsi="Arial" w:cs="Arial"/>
                <w:color w:val="212529"/>
                <w:sz w:val="24"/>
                <w:szCs w:val="24"/>
                <w:lang w:eastAsia="ru-RU"/>
              </w:rPr>
              <w:t>Естественнонаучная направленность</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77" w:name="100278"/>
            <w:bookmarkEnd w:id="277"/>
            <w:r w:rsidRPr="0034776D">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78" w:name="100279"/>
            <w:bookmarkEnd w:id="278"/>
            <w:r w:rsidRPr="0034776D">
              <w:rPr>
                <w:rFonts w:ascii="Arial" w:eastAsia="Times New Roman" w:hAnsi="Arial" w:cs="Arial"/>
                <w:color w:val="212529"/>
                <w:sz w:val="24"/>
                <w:szCs w:val="24"/>
                <w:lang w:eastAsia="ru-RU"/>
              </w:rPr>
              <w:t>Цифровая лаборатория по биологии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79" w:name="100280"/>
            <w:bookmarkEnd w:id="279"/>
            <w:r w:rsidRPr="0034776D">
              <w:rPr>
                <w:rFonts w:ascii="Arial" w:eastAsia="Times New Roman" w:hAnsi="Arial" w:cs="Arial"/>
                <w:color w:val="212529"/>
                <w:sz w:val="24"/>
                <w:szCs w:val="24"/>
                <w:lang w:eastAsia="ru-RU"/>
              </w:rPr>
              <w:t>Обеспечивает выполнение лабораторных работ на уроках по биологии в основной школе и проектно-исследовательской деятельности учащихся.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 Беспроводной мультидатчик по биологии с 5-ю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влажности с диапазоном измерения 0...100%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освещенности с диапазоном измерения не уже чем от 0 до 180000 лк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Датчик pH с диапазоном измерения не уже чем от 0 до 14 pH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с диапазоном измерения не уже чем от -20 до +140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окружающей среды с диапазоном измерения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не уже чем от -20 до +40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Цифровая видеокамера с металлическим штативом, разрешение не менее 0,3 Мпикс</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30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Упаковка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 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80" w:name="100281"/>
            <w:bookmarkEnd w:id="280"/>
            <w:r w:rsidRPr="0034776D">
              <w:rPr>
                <w:rFonts w:ascii="Arial" w:eastAsia="Times New Roman" w:hAnsi="Arial" w:cs="Arial"/>
                <w:color w:val="212529"/>
                <w:sz w:val="24"/>
                <w:szCs w:val="24"/>
                <w:lang w:eastAsia="ru-RU"/>
              </w:rPr>
              <w:lastRenderedPageBreak/>
              <w:t>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81" w:name="100282"/>
            <w:bookmarkEnd w:id="281"/>
            <w:r w:rsidRPr="0034776D">
              <w:rPr>
                <w:rFonts w:ascii="Arial" w:eastAsia="Times New Roman" w:hAnsi="Arial" w:cs="Arial"/>
                <w:color w:val="212529"/>
                <w:sz w:val="24"/>
                <w:szCs w:val="24"/>
                <w:lang w:eastAsia="ru-RU"/>
              </w:rPr>
              <w:t>2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2" w:name="100283"/>
            <w:bookmarkEnd w:id="282"/>
            <w:r w:rsidRPr="0034776D">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3" w:name="100284"/>
            <w:bookmarkEnd w:id="283"/>
            <w:r w:rsidRPr="0034776D">
              <w:rPr>
                <w:rFonts w:ascii="Arial" w:eastAsia="Times New Roman" w:hAnsi="Arial" w:cs="Arial"/>
                <w:color w:val="212529"/>
                <w:sz w:val="24"/>
                <w:szCs w:val="24"/>
                <w:lang w:eastAsia="ru-RU"/>
              </w:rPr>
              <w:t>Цифровая лаборатория по химии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4" w:name="100285"/>
            <w:bookmarkEnd w:id="284"/>
            <w:r w:rsidRPr="0034776D">
              <w:rPr>
                <w:rFonts w:ascii="Arial" w:eastAsia="Times New Roman" w:hAnsi="Arial" w:cs="Arial"/>
                <w:color w:val="212529"/>
                <w:sz w:val="24"/>
                <w:szCs w:val="24"/>
                <w:lang w:eastAsia="ru-RU"/>
              </w:rPr>
              <w:t>Обеспечивает выполнение лабораторных работ по химии на уроках в основной школе и проектно-исследовательской деятельности учащихся.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Беспроводной мультидатчик по химии с 3-мя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pH с диапазоном измерения не уже чем от 0 до 14 pH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Датчик электропроводимости с диапазонами измерения не уже чем от 0 до 200 мкСм; от 0 до 2000 мкСм; от 0 до 20000 мкСм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с диапазоном измерения не уже чем от -20 до +140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датчики: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оптической плотности 525 нм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Набор лабораторной оснастки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40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85" w:name="100286"/>
            <w:bookmarkEnd w:id="285"/>
            <w:r w:rsidRPr="0034776D">
              <w:rPr>
                <w:rFonts w:ascii="Arial" w:eastAsia="Times New Roman" w:hAnsi="Arial" w:cs="Arial"/>
                <w:color w:val="212529"/>
                <w:sz w:val="24"/>
                <w:szCs w:val="24"/>
                <w:lang w:eastAsia="ru-RU"/>
              </w:rPr>
              <w:lastRenderedPageBreak/>
              <w:t>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86" w:name="100287"/>
            <w:bookmarkEnd w:id="286"/>
            <w:r w:rsidRPr="0034776D">
              <w:rPr>
                <w:rFonts w:ascii="Arial" w:eastAsia="Times New Roman" w:hAnsi="Arial" w:cs="Arial"/>
                <w:color w:val="212529"/>
                <w:sz w:val="24"/>
                <w:szCs w:val="24"/>
                <w:lang w:eastAsia="ru-RU"/>
              </w:rPr>
              <w:t>2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7" w:name="100288"/>
            <w:bookmarkEnd w:id="287"/>
            <w:r w:rsidRPr="0034776D">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8" w:name="100289"/>
            <w:bookmarkEnd w:id="288"/>
            <w:r w:rsidRPr="0034776D">
              <w:rPr>
                <w:rFonts w:ascii="Arial" w:eastAsia="Times New Roman" w:hAnsi="Arial" w:cs="Arial"/>
                <w:color w:val="212529"/>
                <w:sz w:val="24"/>
                <w:szCs w:val="24"/>
                <w:lang w:eastAsia="ru-RU"/>
              </w:rPr>
              <w:t>Цифровая лаборатория по физике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89" w:name="100290"/>
            <w:bookmarkEnd w:id="289"/>
            <w:r w:rsidRPr="0034776D">
              <w:rPr>
                <w:rFonts w:ascii="Arial" w:eastAsia="Times New Roman" w:hAnsi="Arial" w:cs="Arial"/>
                <w:color w:val="212529"/>
                <w:sz w:val="24"/>
                <w:szCs w:val="24"/>
                <w:lang w:eastAsia="ru-RU"/>
              </w:rPr>
              <w:t>Обеспечивает выполнение экспериментов по темам курса физики.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Беспроводной мультидатчик по физике с 6-ю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Цифровой датчик температуры с диапазоном измерения не уже чем от -20 до 120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Цифровой датчик абсолютного давления с диапазоном измерения не уже чем от 0 до 500 кПа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магнитного поля с диапазоном измерения не уже чем от -80 до 80 мТл</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напряжения с диапазонами измерения не уже чем от -2 до +2 В; от -5 до +5 В; от -10 до +10 В; от -15 до +15 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тока не уже чем от -1 до +1 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акселерометр с показателями не менее чем: +/- 2 g; +/- 4 g; +/- 8 g</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устройства: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осциллограф не менее 2 канала, +/- 10 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Конструктор для проведения экспериментов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(40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Наличие русскоязычного сайта поддержки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90" w:name="100291"/>
            <w:bookmarkEnd w:id="290"/>
            <w:r w:rsidRPr="0034776D">
              <w:rPr>
                <w:rFonts w:ascii="Arial" w:eastAsia="Times New Roman" w:hAnsi="Arial" w:cs="Arial"/>
                <w:color w:val="212529"/>
                <w:sz w:val="24"/>
                <w:szCs w:val="24"/>
                <w:lang w:eastAsia="ru-RU"/>
              </w:rPr>
              <w:lastRenderedPageBreak/>
              <w:t>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91" w:name="100292"/>
            <w:bookmarkEnd w:id="291"/>
            <w:r w:rsidRPr="0034776D">
              <w:rPr>
                <w:rFonts w:ascii="Arial" w:eastAsia="Times New Roman" w:hAnsi="Arial" w:cs="Arial"/>
                <w:color w:val="212529"/>
                <w:sz w:val="24"/>
                <w:szCs w:val="24"/>
                <w:lang w:eastAsia="ru-RU"/>
              </w:rPr>
              <w:t>2 шт.</w:t>
            </w:r>
          </w:p>
        </w:tc>
      </w:tr>
      <w:tr w:rsidR="0034776D" w:rsidRPr="0034776D" w:rsidTr="0034776D">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2" w:name="100293"/>
            <w:bookmarkEnd w:id="292"/>
            <w:r w:rsidRPr="0034776D">
              <w:rPr>
                <w:rFonts w:ascii="Arial" w:eastAsia="Times New Roman" w:hAnsi="Arial" w:cs="Arial"/>
                <w:color w:val="212529"/>
                <w:sz w:val="24"/>
                <w:szCs w:val="24"/>
                <w:lang w:eastAsia="ru-RU"/>
              </w:rPr>
              <w:lastRenderedPageBreak/>
              <w:t>Компьютерное оборудование</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3" w:name="100294"/>
            <w:bookmarkEnd w:id="293"/>
            <w:r w:rsidRPr="0034776D">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4" w:name="100295"/>
            <w:bookmarkEnd w:id="294"/>
            <w:r w:rsidRPr="0034776D">
              <w:rPr>
                <w:rFonts w:ascii="Arial" w:eastAsia="Times New Roman" w:hAnsi="Arial" w:cs="Arial"/>
                <w:color w:val="212529"/>
                <w:sz w:val="24"/>
                <w:szCs w:val="24"/>
                <w:lang w:eastAsia="ru-RU"/>
              </w:rPr>
              <w:t>Ноутбук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5" w:name="100296"/>
            <w:bookmarkEnd w:id="295"/>
            <w:r w:rsidRPr="0034776D">
              <w:rPr>
                <w:rFonts w:ascii="Arial" w:eastAsia="Times New Roman" w:hAnsi="Arial" w:cs="Arial"/>
                <w:color w:val="212529"/>
                <w:sz w:val="24"/>
                <w:szCs w:val="24"/>
                <w:lang w:eastAsia="ru-RU"/>
              </w:rPr>
              <w:t>Форм-фактор: ноутбук;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Размер диагонали: не менее 15.6 дюймов;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Разрешение экрана: Full HD, Quad HD или Ultra HD;</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Общий объем установленной оперативной памяти: не менее 8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Максимальный общий поддерживаемый объем оперативной памяти: не менее 16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Объем SSD-накопителя: не менее 240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Беспроводная связь: Wi-Fi;</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Количество встроенных в корпус портов USB: не менее 2, из которых не менее 1 должно быть USB версии не ниже 3.0;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Разрешение вэб-камеры, Мпиксель: не менее 0.3;</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Встроенный микрофон;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Клавиатура с раскладкой и маркировкой клавиш QWERTY/ЙЦУКЕН;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Поддержка стандартов беспроводной связи: 802.11a/b/g/n/ac;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Производительность процессора (значение показателя "CPU Mark" по тесту "Laptop &amp; Portable CPU Perfomance" http://www.cpubenchmark.net/laptop.html): не менее 5000 единиц;</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Наличие манипулятора мышь в комплекте: да;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96" w:name="100297"/>
            <w:bookmarkEnd w:id="296"/>
            <w:r w:rsidRPr="0034776D">
              <w:rPr>
                <w:rFonts w:ascii="Arial" w:eastAsia="Times New Roman" w:hAnsi="Arial" w:cs="Arial"/>
                <w:color w:val="212529"/>
                <w:sz w:val="24"/>
                <w:szCs w:val="24"/>
                <w:lang w:eastAsia="ru-RU"/>
              </w:rPr>
              <w:lastRenderedPageBreak/>
              <w:t>3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297" w:name="100298"/>
            <w:bookmarkEnd w:id="297"/>
            <w:r w:rsidRPr="0034776D">
              <w:rPr>
                <w:rFonts w:ascii="Arial" w:eastAsia="Times New Roman" w:hAnsi="Arial" w:cs="Arial"/>
                <w:color w:val="212529"/>
                <w:sz w:val="24"/>
                <w:szCs w:val="24"/>
                <w:lang w:eastAsia="ru-RU"/>
              </w:rPr>
              <w:t>2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8" w:name="100299"/>
            <w:bookmarkEnd w:id="298"/>
            <w:r w:rsidRPr="0034776D">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299" w:name="100300"/>
            <w:bookmarkEnd w:id="299"/>
            <w:r w:rsidRPr="0034776D">
              <w:rPr>
                <w:rFonts w:ascii="Arial" w:eastAsia="Times New Roman" w:hAnsi="Arial" w:cs="Arial"/>
                <w:color w:val="212529"/>
                <w:sz w:val="24"/>
                <w:szCs w:val="24"/>
                <w:lang w:eastAsia="ru-RU"/>
              </w:rPr>
              <w:t>МФУ (принтер, сканер, копир)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0" w:name="100301"/>
            <w:bookmarkEnd w:id="300"/>
            <w:r w:rsidRPr="0034776D">
              <w:rPr>
                <w:rFonts w:ascii="Arial" w:eastAsia="Times New Roman" w:hAnsi="Arial" w:cs="Arial"/>
                <w:color w:val="212529"/>
                <w:sz w:val="24"/>
                <w:szCs w:val="24"/>
                <w:lang w:eastAsia="ru-RU"/>
              </w:rPr>
              <w:t>Тип устройства: Многофункциональное устройство (МФУ);</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Цветность печать: черно-белая;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Технология печати: электрографическая (лазерная, светодиодная);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Формат печати: не менее A4;</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Тип сканирования: протяжный/планшетный;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Возможность сканирования в форматах: не менее A4;</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Способ подключения: LAN, Wi-Fi, USB</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01" w:name="100302"/>
            <w:bookmarkEnd w:id="301"/>
            <w:r w:rsidRPr="0034776D">
              <w:rPr>
                <w:rFonts w:ascii="Arial" w:eastAsia="Times New Roman" w:hAnsi="Arial" w:cs="Arial"/>
                <w:color w:val="212529"/>
                <w:sz w:val="24"/>
                <w:szCs w:val="24"/>
                <w:lang w:eastAsia="ru-RU"/>
              </w:rPr>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02" w:name="100303"/>
            <w:bookmarkEnd w:id="302"/>
            <w:r w:rsidRPr="0034776D">
              <w:rPr>
                <w:rFonts w:ascii="Arial" w:eastAsia="Times New Roman" w:hAnsi="Arial" w:cs="Arial"/>
                <w:color w:val="212529"/>
                <w:sz w:val="24"/>
                <w:szCs w:val="24"/>
                <w:lang w:eastAsia="ru-RU"/>
              </w:rPr>
              <w:t>1 шт.</w:t>
            </w:r>
          </w:p>
        </w:tc>
      </w:tr>
      <w:tr w:rsidR="0034776D" w:rsidRPr="0034776D" w:rsidTr="0034776D">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3" w:name="100304"/>
            <w:bookmarkEnd w:id="303"/>
            <w:r w:rsidRPr="0034776D">
              <w:rPr>
                <w:rFonts w:ascii="Arial" w:eastAsia="Times New Roman" w:hAnsi="Arial" w:cs="Arial"/>
                <w:color w:val="212529"/>
                <w:sz w:val="24"/>
                <w:szCs w:val="24"/>
                <w:lang w:eastAsia="ru-RU"/>
              </w:rPr>
              <w:t>ДОПОЛНИТЕЛЬНОЕ ОБОРУДОВАНИЕ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r>
      <w:tr w:rsidR="0034776D" w:rsidRPr="0034776D" w:rsidTr="0034776D">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4" w:name="100305"/>
            <w:bookmarkEnd w:id="304"/>
            <w:r w:rsidRPr="0034776D">
              <w:rPr>
                <w:rFonts w:ascii="Arial" w:eastAsia="Times New Roman" w:hAnsi="Arial" w:cs="Arial"/>
                <w:color w:val="212529"/>
                <w:sz w:val="24"/>
                <w:szCs w:val="24"/>
                <w:lang w:eastAsia="ru-RU"/>
              </w:rPr>
              <w:t>Естественнонаучная направленность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5" w:name="100306"/>
            <w:bookmarkEnd w:id="305"/>
            <w:r w:rsidRPr="0034776D">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6" w:name="100307"/>
            <w:bookmarkEnd w:id="306"/>
            <w:r w:rsidRPr="0034776D">
              <w:rPr>
                <w:rFonts w:ascii="Arial" w:eastAsia="Times New Roman" w:hAnsi="Arial" w:cs="Arial"/>
                <w:color w:val="212529"/>
                <w:sz w:val="24"/>
                <w:szCs w:val="24"/>
                <w:lang w:eastAsia="ru-RU"/>
              </w:rPr>
              <w:t>Цифровая лаборатория по биологии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07" w:name="100308"/>
            <w:bookmarkEnd w:id="307"/>
            <w:r w:rsidRPr="0034776D">
              <w:rPr>
                <w:rFonts w:ascii="Arial" w:eastAsia="Times New Roman" w:hAnsi="Arial" w:cs="Arial"/>
                <w:color w:val="212529"/>
                <w:sz w:val="24"/>
                <w:szCs w:val="24"/>
                <w:lang w:eastAsia="ru-RU"/>
              </w:rPr>
              <w:t>Обеспечивает выполнение лабораторных работ на уроках по биологии в основной школе и проектно-исследовательской деятельности учащихся.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Комплектация: Беспроводной мультидатчик по биологии с 5-ю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влажности с диапазоном измерения 0...100%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освещенности с диапазоном измерения не уже чем от 0 до 180000 лк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pH с диапазоном измерения не уже чем от 0 до 14 pH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с диапазоном измерения не уже чем от -20 до +140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окружающей среды с диапазоном измерения не уже чем от -20 до +40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Цифровая видеокамера с металлическим штативом, разрешение не менее 0,3 Мпикс</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30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Упаковка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 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08" w:name="100309"/>
            <w:bookmarkEnd w:id="308"/>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09" w:name="100310"/>
            <w:bookmarkEnd w:id="309"/>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0" w:name="100311"/>
            <w:bookmarkEnd w:id="310"/>
            <w:r w:rsidRPr="0034776D">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1" w:name="100312"/>
            <w:bookmarkEnd w:id="311"/>
            <w:r w:rsidRPr="0034776D">
              <w:rPr>
                <w:rFonts w:ascii="Arial" w:eastAsia="Times New Roman" w:hAnsi="Arial" w:cs="Arial"/>
                <w:color w:val="212529"/>
                <w:sz w:val="24"/>
                <w:szCs w:val="24"/>
                <w:lang w:eastAsia="ru-RU"/>
              </w:rPr>
              <w:t>Цифровая лаборатория по химии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2" w:name="100313"/>
            <w:bookmarkEnd w:id="312"/>
            <w:r w:rsidRPr="0034776D">
              <w:rPr>
                <w:rFonts w:ascii="Arial" w:eastAsia="Times New Roman" w:hAnsi="Arial" w:cs="Arial"/>
                <w:color w:val="212529"/>
                <w:sz w:val="24"/>
                <w:szCs w:val="24"/>
                <w:lang w:eastAsia="ru-RU"/>
              </w:rPr>
              <w:t xml:space="preserve">Обеспечивает выполнение лабораторных работ по химии на уроках в основной школе и </w:t>
            </w:r>
            <w:r w:rsidRPr="0034776D">
              <w:rPr>
                <w:rFonts w:ascii="Arial" w:eastAsia="Times New Roman" w:hAnsi="Arial" w:cs="Arial"/>
                <w:color w:val="212529"/>
                <w:sz w:val="24"/>
                <w:szCs w:val="24"/>
                <w:lang w:eastAsia="ru-RU"/>
              </w:rPr>
              <w:lastRenderedPageBreak/>
              <w:t>проектно-исследовательской деятельности учащихся.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Беспроводной мультидатчик по химии с 3-мя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pH с диапазоном измерения не уже чем от 0 до 14 pH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электропроводимости с диапазонами измерения не уже чем от 0 до 200 мкСм; от 0 до 2000 мкСм; от 0 до 20000 мкСм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с диапазоном измерения не уже чем от -20 до +140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датчики: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оптической плотности 525 нм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Набор лабораторной оснастки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40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13" w:name="100314"/>
            <w:bookmarkEnd w:id="313"/>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14" w:name="100315"/>
            <w:bookmarkEnd w:id="314"/>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5" w:name="100316"/>
            <w:bookmarkEnd w:id="315"/>
            <w:r w:rsidRPr="0034776D">
              <w:rPr>
                <w:rFonts w:ascii="Arial" w:eastAsia="Times New Roman" w:hAnsi="Arial" w:cs="Arial"/>
                <w:color w:val="212529"/>
                <w:sz w:val="24"/>
                <w:szCs w:val="24"/>
                <w:lang w:eastAsia="ru-RU"/>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6" w:name="100317"/>
            <w:bookmarkEnd w:id="316"/>
            <w:r w:rsidRPr="0034776D">
              <w:rPr>
                <w:rFonts w:ascii="Arial" w:eastAsia="Times New Roman" w:hAnsi="Arial" w:cs="Arial"/>
                <w:color w:val="212529"/>
                <w:sz w:val="24"/>
                <w:szCs w:val="24"/>
                <w:lang w:eastAsia="ru-RU"/>
              </w:rPr>
              <w:t>Цифровая лаборатория по физике (ученическая)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17" w:name="100318"/>
            <w:bookmarkEnd w:id="317"/>
            <w:r w:rsidRPr="0034776D">
              <w:rPr>
                <w:rFonts w:ascii="Arial" w:eastAsia="Times New Roman" w:hAnsi="Arial" w:cs="Arial"/>
                <w:color w:val="212529"/>
                <w:sz w:val="24"/>
                <w:szCs w:val="24"/>
                <w:lang w:eastAsia="ru-RU"/>
              </w:rPr>
              <w:t>Обеспечивает выполнение экспериментов по темам курса физики.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Беспроводной мультидатчик по физике с 6-ю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Цифровой датчик температуры с диапазоном измерения не уже чем от -20 до 120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Цифровой датчик абсолютного давления с диапазоном измерения не уже чем от 0 до 500 кПа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магнитного поля с диапазоном измерения не уже чем от -80 до 80 мТл</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напряжения с диапазонами измерения не уже чем от -2 до +2 В; от -5 до +5 В; от -10 до +10 В; от -15 до +15 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тока не уже чем от -1 до +1 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акселерометр с показателями не менее чем: +/- 2 g; +/- 4 g; +/- 8 g</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устройства: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осциллограф не менее 2 канала, +/- 10 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Конструктор для проведения экспериментов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(40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18" w:name="100319"/>
            <w:bookmarkEnd w:id="318"/>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19" w:name="100320"/>
            <w:bookmarkEnd w:id="319"/>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0" w:name="100321"/>
            <w:bookmarkEnd w:id="320"/>
            <w:r w:rsidRPr="0034776D">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1" w:name="100322"/>
            <w:bookmarkEnd w:id="321"/>
            <w:r w:rsidRPr="0034776D">
              <w:rPr>
                <w:rFonts w:ascii="Arial" w:eastAsia="Times New Roman" w:hAnsi="Arial" w:cs="Arial"/>
                <w:color w:val="212529"/>
                <w:sz w:val="24"/>
                <w:szCs w:val="24"/>
                <w:lang w:eastAsia="ru-RU"/>
              </w:rPr>
              <w:t>Цифровая лаборатория по физиологии (профильный уровень)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2" w:name="100323"/>
            <w:bookmarkEnd w:id="322"/>
            <w:r w:rsidRPr="0034776D">
              <w:rPr>
                <w:rFonts w:ascii="Arial" w:eastAsia="Times New Roman" w:hAnsi="Arial" w:cs="Arial"/>
                <w:color w:val="212529"/>
                <w:sz w:val="24"/>
                <w:szCs w:val="24"/>
                <w:lang w:eastAsia="ru-RU"/>
              </w:rPr>
              <w:t>Обеспечивает проведение исследования по функционированию человеческого организма.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Комплектация: Беспроводной мультидатчик по физиологии с 5-ю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артериального давления (0...250 мм рт. ст.)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пульса с диапазоном измерения не уже чем от 30 до 200 уд/мин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тела с диапазоном измерения не уже чем от +25 до +40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частоты дыхания с диапазоном измерения не уже чем от 0 до 100 циклов/мин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ускорения с показателями +/- 2 g; +/- 4 g; +/- 8 g</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устройства: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ЭКГ с диапазоном измерения не уже чем от -300 до +300 мВ)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силомер с диапазоном измерения не уже чем от 0 до 40 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Датчик освещенности с диапазоном измерения не уже чем от 0 до 180000 лк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20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23" w:name="100324"/>
            <w:bookmarkEnd w:id="323"/>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24" w:name="100325"/>
            <w:bookmarkEnd w:id="324"/>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5" w:name="100326"/>
            <w:bookmarkEnd w:id="325"/>
            <w:r w:rsidRPr="0034776D">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6" w:name="100327"/>
            <w:bookmarkEnd w:id="326"/>
            <w:r w:rsidRPr="0034776D">
              <w:rPr>
                <w:rFonts w:ascii="Arial" w:eastAsia="Times New Roman" w:hAnsi="Arial" w:cs="Arial"/>
                <w:color w:val="212529"/>
                <w:sz w:val="24"/>
                <w:szCs w:val="24"/>
                <w:lang w:eastAsia="ru-RU"/>
              </w:rPr>
              <w:t>Цифровая лаборатория по экологии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27" w:name="100328"/>
            <w:bookmarkEnd w:id="327"/>
            <w:r w:rsidRPr="0034776D">
              <w:rPr>
                <w:rFonts w:ascii="Arial" w:eastAsia="Times New Roman" w:hAnsi="Arial" w:cs="Arial"/>
                <w:color w:val="212529"/>
                <w:sz w:val="24"/>
                <w:szCs w:val="24"/>
                <w:lang w:eastAsia="ru-RU"/>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нитрат-ионов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хлорид-ионов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pH с диапазоном измерения не уже чем от 0 до 14 pH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влажности с диапазоном измерения 0...100%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Датчик освещенности с диапазоном измерения не уже чем от 0 до 180000 лк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с диапазоном измерения не уже чем от -20 до +140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электропроводимости с диапазонами измерения не уже чем от 0 до 200 мкСм; от 0 до 2000 мкСм; от 0 до 20000 мкСм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температуры окружающей среды с диапазоном измерения не уже чем от -20 до +50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Отдельные датчики и мультидатчики: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звука с функцией интегрирования с диапазоном измерения частот не менее чем от 50 Гц до 8 кГц;</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влажности почвы с диапазоном измерения не уже чем от 0 до 50%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окиси углерода с диапазоном измерения не уже чем от 0 до 1000 ppm</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Мультидатчик оптической плотности и мутности со встроенными датчиками: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оптической плотности 470 нм с диапазоном измерения от 0 до 2 D</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оптической плотности 525 нм с диапазоном измерения от 0 до 2 D</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Датчик оптической плотности 630 нм с диапазоном измерения от 0 до 2 D</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Датчик мутности растворов с диапазоном измерения от 0 до 200 NTU</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Аксессуары:</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Кабель USB соединительный (2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Зарядное устройство с кабелем miniUSB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USB Адаптер Bluetooth 4.1 Low Energy</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Стержень для закрепления датчиков в штативе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Краткое руководство по эксплуатации цифровой лаборатории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Программное обеспечение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Методические рекомендации не менее 20 работ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Упаковка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русскоязычного сайта поддержки, наличие видеороликов.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28" w:name="100329"/>
            <w:bookmarkEnd w:id="328"/>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29" w:name="100330"/>
            <w:bookmarkEnd w:id="329"/>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0" w:name="100331"/>
            <w:bookmarkEnd w:id="330"/>
            <w:r w:rsidRPr="0034776D">
              <w:rPr>
                <w:rFonts w:ascii="Arial" w:eastAsia="Times New Roman" w:hAnsi="Arial" w:cs="Arial"/>
                <w:color w:val="212529"/>
                <w:sz w:val="24"/>
                <w:szCs w:val="24"/>
                <w:lang w:eastAsia="ru-RU"/>
              </w:rPr>
              <w:lastRenderedPageBreak/>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1" w:name="100332"/>
            <w:bookmarkEnd w:id="331"/>
            <w:r w:rsidRPr="0034776D">
              <w:rPr>
                <w:rFonts w:ascii="Arial" w:eastAsia="Times New Roman" w:hAnsi="Arial" w:cs="Arial"/>
                <w:color w:val="212529"/>
                <w:sz w:val="24"/>
                <w:szCs w:val="24"/>
                <w:lang w:eastAsia="ru-RU"/>
              </w:rPr>
              <w:t>Микроскоп цифровой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2" w:name="100333"/>
            <w:bookmarkEnd w:id="332"/>
            <w:r w:rsidRPr="0034776D">
              <w:rPr>
                <w:rFonts w:ascii="Arial" w:eastAsia="Times New Roman" w:hAnsi="Arial" w:cs="Arial"/>
                <w:color w:val="212529"/>
                <w:sz w:val="24"/>
                <w:szCs w:val="24"/>
                <w:lang w:eastAsia="ru-RU"/>
              </w:rPr>
              <w:t>Тип микроскопа: биологический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Насадка микроскопа: монокулярная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Назначение: лабораторный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 исследования: светлое поле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Материал оптики: оптическое стекло</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Увеличение микроскопа, крат: 64 - 1280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Окуляры: WF16x</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Объективы: 4x, 10x, 40xs (подпружиненный)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Револьверная головка: на 3 объектива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Тип подсветки: зеркало или светодиод</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Расположение подсветки: верхняя и нижняя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Материал корпуса: металл</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Предметный столик, мм: 90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Источник питания: 220 В/50 Гц</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Число мегапикселей: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33" w:name="100334"/>
            <w:bookmarkEnd w:id="333"/>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34" w:name="100335"/>
            <w:bookmarkEnd w:id="334"/>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5" w:name="100336"/>
            <w:bookmarkEnd w:id="335"/>
            <w:r w:rsidRPr="0034776D">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6" w:name="100337"/>
            <w:bookmarkEnd w:id="336"/>
            <w:r w:rsidRPr="0034776D">
              <w:rPr>
                <w:rFonts w:ascii="Arial" w:eastAsia="Times New Roman" w:hAnsi="Arial" w:cs="Arial"/>
                <w:color w:val="212529"/>
                <w:sz w:val="24"/>
                <w:szCs w:val="24"/>
                <w:lang w:eastAsia="ru-RU"/>
              </w:rPr>
              <w:t>Набор ОГЭ по химии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37" w:name="100338"/>
            <w:bookmarkEnd w:id="337"/>
            <w:r w:rsidRPr="0034776D">
              <w:rPr>
                <w:rFonts w:ascii="Arial" w:eastAsia="Times New Roman" w:hAnsi="Arial" w:cs="Arial"/>
                <w:color w:val="212529"/>
                <w:sz w:val="24"/>
                <w:szCs w:val="24"/>
                <w:lang w:eastAsia="ru-RU"/>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гнезд,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w:t>
            </w:r>
            <w:r w:rsidRPr="0034776D">
              <w:rPr>
                <w:rFonts w:ascii="Arial" w:eastAsia="Times New Roman" w:hAnsi="Arial" w:cs="Arial"/>
                <w:color w:val="212529"/>
                <w:sz w:val="24"/>
                <w:szCs w:val="24"/>
                <w:lang w:eastAsia="ru-RU"/>
              </w:rPr>
              <w:lastRenderedPageBreak/>
              <w:t>экспериментов по курсу школьной химии.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38" w:name="100339"/>
            <w:bookmarkEnd w:id="338"/>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39" w:name="100340"/>
            <w:bookmarkEnd w:id="339"/>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0" w:name="100341"/>
            <w:bookmarkEnd w:id="340"/>
            <w:r w:rsidRPr="0034776D">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1" w:name="100342"/>
            <w:bookmarkEnd w:id="341"/>
            <w:r w:rsidRPr="0034776D">
              <w:rPr>
                <w:rFonts w:ascii="Arial" w:eastAsia="Times New Roman" w:hAnsi="Arial" w:cs="Arial"/>
                <w:color w:val="212529"/>
                <w:sz w:val="24"/>
                <w:szCs w:val="24"/>
                <w:lang w:eastAsia="ru-RU"/>
              </w:rPr>
              <w:t>Учебная лаборатория по нейротехнологии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2" w:name="100343"/>
            <w:bookmarkEnd w:id="342"/>
            <w:r w:rsidRPr="0034776D">
              <w:rPr>
                <w:rFonts w:ascii="Arial" w:eastAsia="Times New Roman" w:hAnsi="Arial" w:cs="Arial"/>
                <w:color w:val="212529"/>
                <w:sz w:val="24"/>
                <w:szCs w:val="24"/>
                <w:lang w:eastAsia="ru-RU"/>
              </w:rPr>
              <w:t>В состав входят: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Сенсор Тип 3 не менее 1 шт., обеспечивает возможность регистрации сигнала электрокардиограммы (ЭКГ) не инвазивным способом, регистрации I, II и III отведений.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w:t>
            </w:r>
            <w:r w:rsidRPr="0034776D">
              <w:rPr>
                <w:rFonts w:ascii="Arial" w:eastAsia="Times New Roman" w:hAnsi="Arial" w:cs="Arial"/>
                <w:color w:val="212529"/>
                <w:sz w:val="24"/>
                <w:szCs w:val="24"/>
                <w:lang w:eastAsia="ru-RU"/>
              </w:rPr>
              <w:lastRenderedPageBreak/>
              <w:t>токе; подключения к телу человека с помощью сухих электродов.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USB-кабеля.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Методическое пособие, которое должно содержать не менее 30 лабораторных/практических/демонстрационных работ.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43" w:name="100344"/>
            <w:bookmarkEnd w:id="343"/>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44" w:name="100345"/>
            <w:bookmarkEnd w:id="344"/>
            <w:r w:rsidRPr="0034776D">
              <w:rPr>
                <w:rFonts w:ascii="Arial" w:eastAsia="Times New Roman" w:hAnsi="Arial" w:cs="Arial"/>
                <w:color w:val="212529"/>
                <w:sz w:val="24"/>
                <w:szCs w:val="24"/>
                <w:lang w:eastAsia="ru-RU"/>
              </w:rPr>
              <w:t>1 шт.</w:t>
            </w:r>
          </w:p>
        </w:tc>
      </w:tr>
      <w:tr w:rsidR="0034776D" w:rsidRPr="0034776D" w:rsidTr="0034776D">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5" w:name="100346"/>
            <w:bookmarkEnd w:id="345"/>
            <w:r w:rsidRPr="0034776D">
              <w:rPr>
                <w:rFonts w:ascii="Arial" w:eastAsia="Times New Roman" w:hAnsi="Arial" w:cs="Arial"/>
                <w:color w:val="212529"/>
                <w:sz w:val="24"/>
                <w:szCs w:val="24"/>
                <w:lang w:eastAsia="ru-RU"/>
              </w:rPr>
              <w:lastRenderedPageBreak/>
              <w:t>Технологическая направленность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0"/>
              <w:rPr>
                <w:rFonts w:ascii="Arial" w:eastAsia="Times New Roman" w:hAnsi="Arial" w:cs="Arial"/>
                <w:color w:val="212529"/>
                <w:sz w:val="24"/>
                <w:szCs w:val="24"/>
                <w:lang w:eastAsia="ru-RU"/>
              </w:rPr>
            </w:pP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6" w:name="100347"/>
            <w:bookmarkEnd w:id="346"/>
            <w:r w:rsidRPr="0034776D">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7" w:name="100348"/>
            <w:bookmarkEnd w:id="347"/>
            <w:r w:rsidRPr="0034776D">
              <w:rPr>
                <w:rFonts w:ascii="Arial" w:eastAsia="Times New Roman" w:hAnsi="Arial" w:cs="Arial"/>
                <w:color w:val="212529"/>
                <w:sz w:val="24"/>
                <w:szCs w:val="24"/>
                <w:lang w:eastAsia="ru-RU"/>
              </w:rPr>
              <w:t>Образовательный конструктор для практики блочного программирования с комплектом датчиков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48" w:name="100349"/>
            <w:bookmarkEnd w:id="348"/>
            <w:r w:rsidRPr="0034776D">
              <w:rPr>
                <w:rFonts w:ascii="Arial" w:eastAsia="Times New Roman" w:hAnsi="Arial" w:cs="Arial"/>
                <w:color w:val="212529"/>
                <w:sz w:val="24"/>
                <w:szCs w:val="24"/>
                <w:lang w:eastAsia="ru-RU"/>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колесном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(Wi-Fi и Bluetooth), 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w:t>
            </w:r>
            <w:r w:rsidRPr="0034776D">
              <w:rPr>
                <w:rFonts w:ascii="Arial" w:eastAsia="Times New Roman" w:hAnsi="Arial" w:cs="Arial"/>
                <w:color w:val="212529"/>
                <w:sz w:val="24"/>
                <w:szCs w:val="24"/>
                <w:lang w:eastAsia="ru-RU"/>
              </w:rPr>
              <w:lastRenderedPageBreak/>
              <w:t>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Mblock, Arduino IDE, на языках Scratch, C, Python, micro Python).</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Как минимум один из контроллеров имеет встроенную операционную систему, встроенные Wi-Fi и Bluetooth, порт для подключения последовательно соединяемых внешних устройств (не менее 20 одновременно подключаемых устройств).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Как минимум один из контроллеров имеет возможность одновременной записи не менее 8 программ, с возможностью переключения между ними.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Как минимум один из контроллеров имеет полноцветный дисплей (IPS), 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w:t>
            </w:r>
            <w:r w:rsidRPr="0034776D">
              <w:rPr>
                <w:rFonts w:ascii="Arial" w:eastAsia="Times New Roman" w:hAnsi="Arial" w:cs="Arial"/>
                <w:color w:val="212529"/>
                <w:sz w:val="24"/>
                <w:szCs w:val="24"/>
                <w:lang w:eastAsia="ru-RU"/>
              </w:rPr>
              <w:lastRenderedPageBreak/>
              <w:t>встроенных в один из контроллеров, - не менее 10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Общее количество элементов в наборе не менее 400 шт., в том числе подключаемые модули: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Bluetooth модуль,</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двойной датчик линии,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ультразвуковой датчик расстояния,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датчик цвета,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датчик касания электромеханический,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IR-модуль,</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мотор постоянного тока с редуктором - не менее 2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сервопривод,</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пульт дистанционного управления IR.</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49" w:name="100350"/>
            <w:bookmarkEnd w:id="349"/>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50" w:name="100351"/>
            <w:bookmarkEnd w:id="350"/>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1" w:name="100352"/>
            <w:bookmarkEnd w:id="351"/>
            <w:r w:rsidRPr="0034776D">
              <w:rPr>
                <w:rFonts w:ascii="Arial" w:eastAsia="Times New Roman" w:hAnsi="Arial" w:cs="Arial"/>
                <w:color w:val="212529"/>
                <w:sz w:val="24"/>
                <w:szCs w:val="24"/>
                <w:lang w:eastAsia="ru-RU"/>
              </w:rPr>
              <w:lastRenderedPageBreak/>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2" w:name="100353"/>
            <w:bookmarkEnd w:id="352"/>
            <w:r w:rsidRPr="0034776D">
              <w:rPr>
                <w:rFonts w:ascii="Arial" w:eastAsia="Times New Roman" w:hAnsi="Arial" w:cs="Arial"/>
                <w:color w:val="212529"/>
                <w:sz w:val="24"/>
                <w:szCs w:val="24"/>
                <w:lang w:eastAsia="ru-RU"/>
              </w:rPr>
              <w:t>Образовательный набор по механике, мехатронике и робототехнике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3" w:name="100354"/>
            <w:bookmarkEnd w:id="353"/>
            <w:r w:rsidRPr="0034776D">
              <w:rPr>
                <w:rFonts w:ascii="Arial" w:eastAsia="Times New Roman" w:hAnsi="Arial" w:cs="Arial"/>
                <w:color w:val="212529"/>
                <w:sz w:val="24"/>
                <w:szCs w:val="24"/>
                <w:lang w:eastAsia="ru-RU"/>
              </w:rPr>
              <w:t xml:space="preserve">"Набор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w:t>
            </w:r>
            <w:r w:rsidRPr="0034776D">
              <w:rPr>
                <w:rFonts w:ascii="Arial" w:eastAsia="Times New Roman" w:hAnsi="Arial" w:cs="Arial"/>
                <w:color w:val="212529"/>
                <w:sz w:val="24"/>
                <w:szCs w:val="24"/>
                <w:lang w:eastAsia="ru-RU"/>
              </w:rPr>
              <w:lastRenderedPageBreak/>
              <w:t>инженерных, кибернетических и встраиваемых систем.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должны входить привода различного типа: моторы с интегрированным или внешним датчиком положения - не менее 2 шт, сервопривод большой - не менее 4 шт, сервопривод малый - не менее 2 шт, привод с возможностью управления в шаговом режиме - не менее 2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должны входить элементы для сборки вакуумного захвата: вакуумная присоска - не менее 1 шт, электромагнитный клапан - не менее 1 шт, вакуумный насос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комплект светодиодов, семисегментный индикатор, дисплей ЖК-типа, кнопки - не менее 5 шт, потенциометры - не менее 3 шт, инфракрасный датчик - не менее 3 шт, ультразвуковой датчик - не менее 3 шт, датчик температуры - не менее 1 шт, датчик освещенности - не менее 1 шт, модуль Bluetooth - не менее 1 шт, модуль ИК-приемника - не </w:t>
            </w:r>
            <w:r w:rsidRPr="0034776D">
              <w:rPr>
                <w:rFonts w:ascii="Arial" w:eastAsia="Times New Roman" w:hAnsi="Arial" w:cs="Arial"/>
                <w:color w:val="212529"/>
                <w:sz w:val="24"/>
                <w:szCs w:val="24"/>
                <w:lang w:eastAsia="ru-RU"/>
              </w:rPr>
              <w:lastRenderedPageBreak/>
              <w:t>менее 1 шт, модуль ИК-передатчика в виде кнопочного пульта управления - 1 шт, аккумулятор - не менее 1 шт, зарядное устройство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должен входить мультидатчик для измерения температуры и влажности окружающей среды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1-wire TTL, разъем типа RJ.</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Базовая плата универсального вычислительного модуля должна представлять собой программируемый контроллер в среде Arduino IDE 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USB, UART, I2C, SPI, 1-wire TTL, Bluetooth, Wi-Fi.</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Плата расширения должна обеспечивать возможность </w:t>
            </w:r>
            <w:r w:rsidRPr="0034776D">
              <w:rPr>
                <w:rFonts w:ascii="Arial" w:eastAsia="Times New Roman" w:hAnsi="Arial" w:cs="Arial"/>
                <w:color w:val="212529"/>
                <w:sz w:val="24"/>
                <w:szCs w:val="24"/>
                <w:lang w:eastAsia="ru-RU"/>
              </w:rPr>
              <w:lastRenderedPageBreak/>
              <w:t>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интерфейс SPI и возможностью подключения внешней карты памяти.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PWM интерфейса.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Arduino IDE и Mongoose OS и языков программирования C\C++, JavaScript. Программируемый контроллер должен обладать портами для подключения цифровых и аналоговых устройств, встроенными программируемыми кнопками и 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USB, USART, I2C, SPI, 1-wire TTL, ISP, Ethernet, Bluetooth, Wi-Fi.</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В состав набора должен входить модуль технического зрения, представляющий собой вычислительное устройство со встроенным микропроцессором (кол-во ядер - не менее 4 шт, частота ядра не менее 1.2 ГГц, объем ОЗУ - не менее 512 Мб, объем встроенной памяти - не менее 8 Гб), интегрированной камерой (максимальное </w:t>
            </w:r>
            <w:r w:rsidRPr="0034776D">
              <w:rPr>
                <w:rFonts w:ascii="Arial" w:eastAsia="Times New Roman" w:hAnsi="Arial" w:cs="Arial"/>
                <w:color w:val="212529"/>
                <w:sz w:val="24"/>
                <w:szCs w:val="24"/>
                <w:lang w:eastAsia="ru-RU"/>
              </w:rPr>
              <w:lastRenderedPageBreak/>
              <w:t>разрешение видеопотока, передаваемого по интерфейсу USB - не менее 2592 x 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- 1-wire TTL, UART, I2C, SPI, Ethernet.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Aruco, размеры обнаруживаемых окружностей, квадратов и треугольников, параметров контрастности, размеров, кривизны и положения распознаваемых линий.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Набор должен обеспечивать возможность разработки модели мобильного робота, управляемой в </w:t>
            </w:r>
            <w:r w:rsidRPr="0034776D">
              <w:rPr>
                <w:rFonts w:ascii="Arial" w:eastAsia="Times New Roman" w:hAnsi="Arial" w:cs="Arial"/>
                <w:color w:val="212529"/>
                <w:sz w:val="24"/>
                <w:szCs w:val="24"/>
                <w:lang w:eastAsia="ru-RU"/>
              </w:rPr>
              <w:lastRenderedPageBreak/>
              <w:t>FPV-режиме посредством программного обеспечения для персонального компьютера и мобильных устройств на базе OC Android или IOS, 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должно входить пособие по изучению основ разработки систем технического зрения и элементов искусственного интеллекта."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54" w:name="100355"/>
            <w:bookmarkEnd w:id="354"/>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55" w:name="100356"/>
            <w:bookmarkEnd w:id="355"/>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6" w:name="100357"/>
            <w:bookmarkEnd w:id="356"/>
            <w:r w:rsidRPr="0034776D">
              <w:rPr>
                <w:rFonts w:ascii="Arial" w:eastAsia="Times New Roman" w:hAnsi="Arial" w:cs="Arial"/>
                <w:color w:val="212529"/>
                <w:sz w:val="24"/>
                <w:szCs w:val="24"/>
                <w:lang w:eastAsia="ru-RU"/>
              </w:rPr>
              <w:lastRenderedPageBreak/>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7" w:name="100358"/>
            <w:bookmarkEnd w:id="357"/>
            <w:r w:rsidRPr="0034776D">
              <w:rPr>
                <w:rFonts w:ascii="Arial" w:eastAsia="Times New Roman" w:hAnsi="Arial" w:cs="Arial"/>
                <w:color w:val="212529"/>
                <w:sz w:val="24"/>
                <w:szCs w:val="24"/>
                <w:lang w:eastAsia="ru-RU"/>
              </w:rPr>
              <w:t>Четырехосевой учебный робот-манипулятор с модульными сменными насадками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58" w:name="100359"/>
            <w:bookmarkEnd w:id="358"/>
            <w:r w:rsidRPr="0034776D">
              <w:rPr>
                <w:rFonts w:ascii="Arial" w:eastAsia="Times New Roman" w:hAnsi="Arial" w:cs="Arial"/>
                <w:color w:val="212529"/>
                <w:sz w:val="24"/>
                <w:szCs w:val="24"/>
                <w:lang w:eastAsia="ru-RU"/>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Количество осей робота манипулятора - четыре.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Перемещение инструмента в пространстве по трем осям должно управляться шаговыми </w:t>
            </w:r>
            <w:r w:rsidRPr="0034776D">
              <w:rPr>
                <w:rFonts w:ascii="Arial" w:eastAsia="Times New Roman" w:hAnsi="Arial" w:cs="Arial"/>
                <w:color w:val="212529"/>
                <w:sz w:val="24"/>
                <w:szCs w:val="24"/>
                <w:lang w:eastAsia="ru-RU"/>
              </w:rPr>
              <w:lastRenderedPageBreak/>
              <w:t>двигателями. Напряжение питания шаговых двигателей не более 12 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Серводвигатель четвертой оси должен обеспечивать поворот инструмента.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Угол поворота манипулятора на основании вокруг вертикальной оси не менее 180 градусов.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Для определения положения манипулятора при повороте вокруг вертикальной оси должен использоваться энкодер.</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Угол поворота заднего плеча манипулятора не менее 90 градусов. Угол поворота переднего плеча манипулятора не менее 100 градусов.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насадка-переходник для крепления совместимых конструктивных деталей и конструкций, насадка лазерной гравировки, насадка 3D-печати (для работы с пластиком PLA с диаметром нити 1,75 мм).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Материал корпуса - алюминий. Диаметр рабочей зоны (без учета навесного инструмента и четвертой оси) не менее 350 мм.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Интерфейс подключения - USB.</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Должен иметь возможность автономной работы и внешнего управления. Для внешнего управления должен быть предусмотрен пульт, подключаемый к роботу по Bluetooth.</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Управляющий контроллер должен быть совместим со средой Arduino.</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Управляющий контроллер совместим со средой </w:t>
            </w:r>
            <w:r w:rsidRPr="0034776D">
              <w:rPr>
                <w:rFonts w:ascii="Arial" w:eastAsia="Times New Roman" w:hAnsi="Arial" w:cs="Arial"/>
                <w:color w:val="212529"/>
                <w:sz w:val="24"/>
                <w:szCs w:val="24"/>
                <w:lang w:eastAsia="ru-RU"/>
              </w:rPr>
              <w:lastRenderedPageBreak/>
              <w:t>программирования Scratch и языком программирования 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Должен обеспечивать поворот по первым трем осям в заданный угол и на заданный угол, поворот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Должен поддерживать перемещение в декартовых координатах и углах поворота осей, с заданной скоростью и ускорением.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Корпус должен быть в защищенном исполнение (класса не ниже IP20).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59" w:name="100360"/>
            <w:bookmarkEnd w:id="359"/>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60" w:name="100361"/>
            <w:bookmarkEnd w:id="360"/>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1" w:name="100362"/>
            <w:bookmarkEnd w:id="361"/>
            <w:r w:rsidRPr="0034776D">
              <w:rPr>
                <w:rFonts w:ascii="Arial" w:eastAsia="Times New Roman" w:hAnsi="Arial" w:cs="Arial"/>
                <w:color w:val="212529"/>
                <w:sz w:val="24"/>
                <w:szCs w:val="24"/>
                <w:lang w:eastAsia="ru-RU"/>
              </w:rPr>
              <w:lastRenderedPageBreak/>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2" w:name="100363"/>
            <w:bookmarkEnd w:id="362"/>
            <w:r w:rsidRPr="0034776D">
              <w:rPr>
                <w:rFonts w:ascii="Arial" w:eastAsia="Times New Roman" w:hAnsi="Arial" w:cs="Arial"/>
                <w:color w:val="212529"/>
                <w:sz w:val="24"/>
                <w:szCs w:val="24"/>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3" w:name="100364"/>
            <w:bookmarkEnd w:id="363"/>
            <w:r w:rsidRPr="0034776D">
              <w:rPr>
                <w:rFonts w:ascii="Arial" w:eastAsia="Times New Roman" w:hAnsi="Arial" w:cs="Arial"/>
                <w:color w:val="212529"/>
                <w:sz w:val="24"/>
                <w:szCs w:val="24"/>
                <w:lang w:eastAsia="ru-RU"/>
              </w:rPr>
              <w:t>"Образовательный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должны входить комплектующие и устройства, обладающие конструктивной, аппаратной и программной совместимостью друг с другом.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1) Комплект конструктивных элементов из металла и пластика для сборки моделей манипуляционных роботов с угловой кинематикой, </w:t>
            </w:r>
            <w:r w:rsidRPr="0034776D">
              <w:rPr>
                <w:rFonts w:ascii="Arial" w:eastAsia="Times New Roman" w:hAnsi="Arial" w:cs="Arial"/>
                <w:color w:val="212529"/>
                <w:sz w:val="24"/>
                <w:szCs w:val="24"/>
                <w:lang w:eastAsia="ru-RU"/>
              </w:rPr>
              <w:lastRenderedPageBreak/>
              <w:t>плоскопараллельной кинематикой, Delta-кинематикой.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2) Интеллектуальный сервомодуль с интегрированной системой управления - не менее 7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3) 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 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1-wire TTL, UART, PWM, цифровые - не менее 16 шт и аналоговые порты - не менее 8 шт для подключения внешних устройств, встроенный микрофон, а также Wi-Fi или Bluetooth для </w:t>
            </w:r>
            <w:r w:rsidRPr="0034776D">
              <w:rPr>
                <w:rFonts w:ascii="Arial" w:eastAsia="Times New Roman" w:hAnsi="Arial" w:cs="Arial"/>
                <w:color w:val="212529"/>
                <w:sz w:val="24"/>
                <w:szCs w:val="24"/>
                <w:lang w:eastAsia="ru-RU"/>
              </w:rPr>
              <w:lastRenderedPageBreak/>
              <w:t>коммуникации со внешними устройствами. Робототехнический контроллер должен обеспечивать возможность программирования с помощью средств языков C/C++, Python и свободно распространяемой среды Arduino IDE, а также управления моделями робототехнических систем с помощью среды ROS.</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4) Программируемый контроллер - не менее 1 шт. 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UART, I2C, SPI, TTL, а также модулем беспроводной связи типа Bluetooth или Wi-Fi для создания аппаратно-программных решений и "умных/смарт"-устройств для разработки решений "Интернет вещей".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5) Плата расширения программируемого контроллера - не менее 1 шт. Плата расширения должна обеспечивать возможность подключения универсального вычислительного модуля к сети посредством интерфейса Ethernet. Плата расширения должна обладать портами ввода-вывода для подключения цифровых и аналоговых устройств - не менее 40 шт, интерфейс SPI и возможностью подключения внешней карты памяти.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6) 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Модуль технического зрения должен обладать встроенными интерфейсами - USB, UART, 1-wire TTL, I2C, SPI для коммуникации со внешними подключаемыми устройствами.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7) В состав набора должны входить цифровые информационно-сенсорные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w:t>
            </w:r>
            <w:r w:rsidRPr="0034776D">
              <w:rPr>
                <w:rFonts w:ascii="Arial" w:eastAsia="Times New Roman" w:hAnsi="Arial" w:cs="Arial"/>
                <w:color w:val="212529"/>
                <w:sz w:val="24"/>
                <w:szCs w:val="24"/>
                <w:lang w:eastAsia="ru-RU"/>
              </w:rPr>
              <w:lastRenderedPageBreak/>
              <w:t>интерфейсами для подключения к внешним устройствам: цифровые и аналоговые порты, 1-wire TTL, разъем типа RJ.</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 состав набора должно входить: цифровой модуль тактовой кнопки - не менее 3 шт, цифровой модуль светодиода - не менее 3 шт, цифровой модуль концевого прерывателя - не менее 3 шт, цифровой модуль датчика цвета - не менее 1 шт, цифровой модуль RGB-светодиода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8) В состав набора должны входить элементы для сборки вакуумного захвата: вакуумная присоска - не менее 1 шт, электромагнитный клапан - не менее 1 шт, вакуумный насос - не менее 1 шт.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9) 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w:t>
            </w:r>
            <w:r w:rsidRPr="0034776D">
              <w:rPr>
                <w:rFonts w:ascii="Arial" w:eastAsia="Times New Roman" w:hAnsi="Arial" w:cs="Arial"/>
                <w:color w:val="212529"/>
                <w:sz w:val="24"/>
                <w:szCs w:val="24"/>
                <w:lang w:eastAsia="ru-RU"/>
              </w:rPr>
              <w:lastRenderedPageBreak/>
              <w:t>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блочно-графическом интерфейсе.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64" w:name="100365"/>
            <w:bookmarkEnd w:id="364"/>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65" w:name="100366"/>
            <w:bookmarkEnd w:id="365"/>
            <w:r w:rsidRPr="0034776D">
              <w:rPr>
                <w:rFonts w:ascii="Arial" w:eastAsia="Times New Roman" w:hAnsi="Arial" w:cs="Arial"/>
                <w:color w:val="212529"/>
                <w:sz w:val="24"/>
                <w:szCs w:val="24"/>
                <w:lang w:eastAsia="ru-RU"/>
              </w:rPr>
              <w:t>1 шт.</w:t>
            </w:r>
          </w:p>
        </w:tc>
      </w:tr>
      <w:tr w:rsidR="0034776D" w:rsidRPr="0034776D" w:rsidTr="0034776D">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6" w:name="100367"/>
            <w:bookmarkEnd w:id="366"/>
            <w:r w:rsidRPr="0034776D">
              <w:rPr>
                <w:rFonts w:ascii="Arial" w:eastAsia="Times New Roman" w:hAnsi="Arial" w:cs="Arial"/>
                <w:color w:val="212529"/>
                <w:sz w:val="24"/>
                <w:szCs w:val="24"/>
                <w:lang w:eastAsia="ru-RU"/>
              </w:rPr>
              <w:lastRenderedPageBreak/>
              <w:t>Компьютерное оборудование</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7" w:name="100368"/>
            <w:bookmarkEnd w:id="367"/>
            <w:r w:rsidRPr="0034776D">
              <w:rPr>
                <w:rFonts w:ascii="Arial" w:eastAsia="Times New Roman" w:hAnsi="Arial" w:cs="Arial"/>
                <w:color w:val="212529"/>
                <w:sz w:val="24"/>
                <w:szCs w:val="24"/>
                <w:lang w:eastAsia="ru-RU"/>
              </w:rPr>
              <w:lastRenderedPageBreak/>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8" w:name="100369"/>
            <w:bookmarkEnd w:id="368"/>
            <w:r w:rsidRPr="0034776D">
              <w:rPr>
                <w:rFonts w:ascii="Arial" w:eastAsia="Times New Roman" w:hAnsi="Arial" w:cs="Arial"/>
                <w:color w:val="212529"/>
                <w:sz w:val="24"/>
                <w:szCs w:val="24"/>
                <w:lang w:eastAsia="ru-RU"/>
              </w:rPr>
              <w:t>Ноутбук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69" w:name="100370"/>
            <w:bookmarkEnd w:id="369"/>
            <w:r w:rsidRPr="0034776D">
              <w:rPr>
                <w:rFonts w:ascii="Arial" w:eastAsia="Times New Roman" w:hAnsi="Arial" w:cs="Arial"/>
                <w:color w:val="212529"/>
                <w:sz w:val="24"/>
                <w:szCs w:val="24"/>
                <w:lang w:eastAsia="ru-RU"/>
              </w:rPr>
              <w:t>Форм-фактор: ноутбук;</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Размер диагонали: не менее 15.6 дюймов;</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Разрешение экрана: Full HD, Quad HD или Ultra HD;</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Общий объем установленной оперативной памяти: не менее 8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Максимальный общий поддерживаемый объем оперативной памяти: не менее 16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Объем SSD-накопителя: не менее 240 Гбайт;</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Беспроводная связь: Wi-Fi;</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Количество встроенных в корпус портов USB: не менее 2, из которых не менее 1 должно быть USB версии не ниже 3.0;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Разрешение вэб-камеры, Мпиксель: не менее 0.3;</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Встроенный микрофон;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Клавиатура с раскладкой и маркировкой клавиш QWERTY/ЙЦУКЕН;</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Поддержка стандартов беспроводной связи: 802.1 1a/b/g/n/ac;</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Производительность процессора (значение показателя "CPU Mark" по тесту "Laptop &amp; Portable CPU Perfomance" http://www.cpubenchmark.net/laptop.html): не менее 5000 единиц;</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Наличие манипулятора мышь в комплекте: да;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 xml:space="preserve">Установленная операционная система с графическим </w:t>
            </w:r>
            <w:r w:rsidRPr="0034776D">
              <w:rPr>
                <w:rFonts w:ascii="Arial" w:eastAsia="Times New Roman" w:hAnsi="Arial" w:cs="Arial"/>
                <w:color w:val="212529"/>
                <w:sz w:val="24"/>
                <w:szCs w:val="24"/>
                <w:lang w:eastAsia="ru-RU"/>
              </w:rPr>
              <w:lastRenderedPageBreak/>
              <w:t>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70" w:name="100371"/>
            <w:bookmarkEnd w:id="370"/>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71" w:name="100372"/>
            <w:bookmarkEnd w:id="371"/>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2" w:name="100373"/>
            <w:bookmarkEnd w:id="372"/>
            <w:r w:rsidRPr="0034776D">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3" w:name="100374"/>
            <w:bookmarkEnd w:id="373"/>
            <w:r w:rsidRPr="0034776D">
              <w:rPr>
                <w:rFonts w:ascii="Arial" w:eastAsia="Times New Roman" w:hAnsi="Arial" w:cs="Arial"/>
                <w:color w:val="212529"/>
                <w:sz w:val="24"/>
                <w:szCs w:val="24"/>
                <w:lang w:eastAsia="ru-RU"/>
              </w:rPr>
              <w:t>Тележка-хранилище ноутбуков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4" w:name="100375"/>
            <w:bookmarkEnd w:id="374"/>
            <w:r w:rsidRPr="0034776D">
              <w:rPr>
                <w:rFonts w:ascii="Arial" w:eastAsia="Times New Roman" w:hAnsi="Arial" w:cs="Arial"/>
                <w:color w:val="212529"/>
                <w:sz w:val="24"/>
                <w:szCs w:val="24"/>
                <w:lang w:eastAsia="ru-RU"/>
              </w:rPr>
              <w:t>тип корпуса: метал;</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количество ноутбуков: от 6 штук, поддержка ноутбуков из комплекта поставки;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возможность безопасного защищенного замком хранения ноутбуков: наличие;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возможность зарядки ноутбуков: наличие, поддержка ноутбуков из комплекта поставки;</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Напряжение питания: 220 В\50 Гц;</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Потребляемая мощность, Вт (максимум): 2500;</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Потребляемый ток, А (максимум): 12;</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Длина шнура электропитания: от 2,5 метра;</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Защита от перенапряжения, короткого замыкания: наличие;</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Колеса для передвижения с тормозом: наличие.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75" w:name="100376"/>
            <w:bookmarkEnd w:id="375"/>
            <w:r w:rsidRPr="0034776D">
              <w:rPr>
                <w:rFonts w:ascii="Arial" w:eastAsia="Times New Roman" w:hAnsi="Arial" w:cs="Arial"/>
                <w:color w:val="212529"/>
                <w:sz w:val="24"/>
                <w:szCs w:val="24"/>
                <w:lang w:eastAsia="ru-RU"/>
              </w:rPr>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76" w:name="100377"/>
            <w:bookmarkEnd w:id="376"/>
            <w:r w:rsidRPr="0034776D">
              <w:rPr>
                <w:rFonts w:ascii="Arial" w:eastAsia="Times New Roman" w:hAnsi="Arial" w:cs="Arial"/>
                <w:color w:val="212529"/>
                <w:sz w:val="24"/>
                <w:szCs w:val="24"/>
                <w:lang w:eastAsia="ru-RU"/>
              </w:rPr>
              <w:t>1 шт.</w:t>
            </w:r>
          </w:p>
        </w:tc>
      </w:tr>
      <w:tr w:rsidR="0034776D" w:rsidRPr="0034776D" w:rsidTr="0034776D">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7" w:name="100378"/>
            <w:bookmarkEnd w:id="377"/>
            <w:r w:rsidRPr="0034776D">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8" w:name="100379"/>
            <w:bookmarkEnd w:id="378"/>
            <w:r w:rsidRPr="0034776D">
              <w:rPr>
                <w:rFonts w:ascii="Arial" w:eastAsia="Times New Roman" w:hAnsi="Arial" w:cs="Arial"/>
                <w:color w:val="212529"/>
                <w:sz w:val="24"/>
                <w:szCs w:val="24"/>
                <w:lang w:eastAsia="ru-RU"/>
              </w:rPr>
              <w:t>МФУ (принтер, сканер, копир)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both"/>
              <w:rPr>
                <w:rFonts w:ascii="Arial" w:eastAsia="Times New Roman" w:hAnsi="Arial" w:cs="Arial"/>
                <w:color w:val="212529"/>
                <w:sz w:val="24"/>
                <w:szCs w:val="24"/>
                <w:lang w:eastAsia="ru-RU"/>
              </w:rPr>
            </w:pPr>
            <w:bookmarkStart w:id="379" w:name="100380"/>
            <w:bookmarkEnd w:id="379"/>
            <w:r w:rsidRPr="0034776D">
              <w:rPr>
                <w:rFonts w:ascii="Arial" w:eastAsia="Times New Roman" w:hAnsi="Arial" w:cs="Arial"/>
                <w:color w:val="212529"/>
                <w:sz w:val="24"/>
                <w:szCs w:val="24"/>
                <w:lang w:eastAsia="ru-RU"/>
              </w:rPr>
              <w:t>Тип устройства: Многофункциональное устройство (МФУ);</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Цветность печать: черно-белая;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lastRenderedPageBreak/>
              <w:t>Технология печати: электрографическая (лазерная, светодиодная);</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Формат печати: не менее A4;</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Тип сканирования: протяжный/планшетный;</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Возможность сканирования в форматах: не менее A4;</w:t>
            </w:r>
          </w:p>
          <w:p w:rsidR="0034776D" w:rsidRPr="0034776D" w:rsidRDefault="0034776D" w:rsidP="0034776D">
            <w:pPr>
              <w:spacing w:after="100" w:afterAutospacing="1"/>
              <w:jc w:val="both"/>
              <w:rPr>
                <w:rFonts w:ascii="Arial" w:eastAsia="Times New Roman" w:hAnsi="Arial" w:cs="Arial"/>
                <w:color w:val="212529"/>
                <w:sz w:val="24"/>
                <w:szCs w:val="24"/>
                <w:lang w:eastAsia="ru-RU"/>
              </w:rPr>
            </w:pPr>
            <w:r w:rsidRPr="0034776D">
              <w:rPr>
                <w:rFonts w:ascii="Arial" w:eastAsia="Times New Roman" w:hAnsi="Arial" w:cs="Arial"/>
                <w:color w:val="212529"/>
                <w:sz w:val="24"/>
                <w:szCs w:val="24"/>
                <w:lang w:eastAsia="ru-RU"/>
              </w:rPr>
              <w:t>Способ подключения: LAN, Wi-Fi, USB</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80" w:name="100381"/>
            <w:bookmarkEnd w:id="380"/>
            <w:r w:rsidRPr="0034776D">
              <w:rPr>
                <w:rFonts w:ascii="Arial" w:eastAsia="Times New Roman" w:hAnsi="Arial" w:cs="Arial"/>
                <w:color w:val="212529"/>
                <w:sz w:val="24"/>
                <w:szCs w:val="24"/>
                <w:lang w:eastAsia="ru-RU"/>
              </w:rPr>
              <w:lastRenderedPageBreak/>
              <w:t>1 шт.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34776D" w:rsidRPr="0034776D" w:rsidRDefault="0034776D" w:rsidP="0034776D">
            <w:pPr>
              <w:spacing w:after="100" w:afterAutospacing="1"/>
              <w:jc w:val="center"/>
              <w:rPr>
                <w:rFonts w:ascii="Arial" w:eastAsia="Times New Roman" w:hAnsi="Arial" w:cs="Arial"/>
                <w:color w:val="212529"/>
                <w:sz w:val="24"/>
                <w:szCs w:val="24"/>
                <w:lang w:eastAsia="ru-RU"/>
              </w:rPr>
            </w:pPr>
            <w:bookmarkStart w:id="381" w:name="100382"/>
            <w:bookmarkEnd w:id="381"/>
            <w:r w:rsidRPr="0034776D">
              <w:rPr>
                <w:rFonts w:ascii="Arial" w:eastAsia="Times New Roman" w:hAnsi="Arial" w:cs="Arial"/>
                <w:color w:val="212529"/>
                <w:sz w:val="24"/>
                <w:szCs w:val="24"/>
                <w:lang w:eastAsia="ru-RU"/>
              </w:rPr>
              <w:t>1 ш</w:t>
            </w:r>
          </w:p>
        </w:tc>
      </w:tr>
    </w:tbl>
    <w:p w:rsidR="00F12C76" w:rsidRDefault="00F12C76" w:rsidP="0034776D">
      <w:pPr>
        <w:spacing w:after="0"/>
        <w:jc w:val="both"/>
      </w:pPr>
      <w:bookmarkStart w:id="382" w:name="_GoBack"/>
      <w:bookmarkEnd w:id="382"/>
    </w:p>
    <w:sectPr w:rsidR="00F12C76" w:rsidSect="0034776D">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ar(--bs-font-monospace)">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6D"/>
    <w:rsid w:val="0034776D"/>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DB2B5-C920-4FBA-AB2D-C383FABD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776D"/>
  </w:style>
  <w:style w:type="paragraph" w:customStyle="1" w:styleId="msonormal0">
    <w:name w:val="msonormal"/>
    <w:basedOn w:val="a"/>
    <w:rsid w:val="0034776D"/>
    <w:pPr>
      <w:spacing w:before="100" w:beforeAutospacing="1" w:after="100" w:afterAutospacing="1"/>
    </w:pPr>
    <w:rPr>
      <w:rFonts w:eastAsia="Times New Roman" w:cs="Times New Roman"/>
      <w:sz w:val="24"/>
      <w:szCs w:val="24"/>
      <w:lang w:eastAsia="ru-RU"/>
    </w:rPr>
  </w:style>
  <w:style w:type="paragraph" w:styleId="HTML">
    <w:name w:val="HTML Preformatted"/>
    <w:basedOn w:val="a"/>
    <w:link w:val="HTML0"/>
    <w:uiPriority w:val="99"/>
    <w:semiHidden/>
    <w:unhideWhenUsed/>
    <w:rsid w:val="00347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776D"/>
    <w:rPr>
      <w:rFonts w:ascii="Courier New" w:eastAsia="Times New Roman" w:hAnsi="Courier New" w:cs="Courier New"/>
      <w:sz w:val="20"/>
      <w:szCs w:val="20"/>
      <w:lang w:eastAsia="ru-RU"/>
    </w:rPr>
  </w:style>
  <w:style w:type="paragraph" w:customStyle="1" w:styleId="pcenter">
    <w:name w:val="pcenter"/>
    <w:basedOn w:val="a"/>
    <w:rsid w:val="0034776D"/>
    <w:pPr>
      <w:spacing w:before="100" w:beforeAutospacing="1" w:after="100" w:afterAutospacing="1"/>
    </w:pPr>
    <w:rPr>
      <w:rFonts w:eastAsia="Times New Roman" w:cs="Times New Roman"/>
      <w:sz w:val="24"/>
      <w:szCs w:val="24"/>
      <w:lang w:eastAsia="ru-RU"/>
    </w:rPr>
  </w:style>
  <w:style w:type="paragraph" w:customStyle="1" w:styleId="pboth">
    <w:name w:val="pboth"/>
    <w:basedOn w:val="a"/>
    <w:rsid w:val="0034776D"/>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34776D"/>
    <w:rPr>
      <w:color w:val="0000FF"/>
      <w:u w:val="single"/>
    </w:rPr>
  </w:style>
  <w:style w:type="character" w:styleId="a4">
    <w:name w:val="FollowedHyperlink"/>
    <w:basedOn w:val="a0"/>
    <w:uiPriority w:val="99"/>
    <w:semiHidden/>
    <w:unhideWhenUsed/>
    <w:rsid w:val="0034776D"/>
    <w:rPr>
      <w:color w:val="800080"/>
      <w:u w:val="single"/>
    </w:rPr>
  </w:style>
  <w:style w:type="paragraph" w:customStyle="1" w:styleId="pright">
    <w:name w:val="pright"/>
    <w:basedOn w:val="a"/>
    <w:rsid w:val="0034776D"/>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5331">
      <w:bodyDiv w:val="1"/>
      <w:marLeft w:val="0"/>
      <w:marRight w:val="0"/>
      <w:marTop w:val="0"/>
      <w:marBottom w:val="0"/>
      <w:divBdr>
        <w:top w:val="none" w:sz="0" w:space="0" w:color="auto"/>
        <w:left w:val="none" w:sz="0" w:space="0" w:color="auto"/>
        <w:bottom w:val="none" w:sz="0" w:space="0" w:color="auto"/>
        <w:right w:val="none" w:sz="0" w:space="0" w:color="auto"/>
      </w:divBdr>
      <w:divsChild>
        <w:div w:id="137273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ismo-minprosveshchenija-rossii-ot-01112021-n-tv-191302-o-napravlenii/" TargetMode="External"/><Relationship Id="rId13" Type="http://schemas.openxmlformats.org/officeDocument/2006/relationships/hyperlink" Target="https://legalacts.ru/doc/pismo-minprosveshchenija-rossii-ot-01112021-n-tv-191302-o-napravlenii/" TargetMode="External"/><Relationship Id="rId18" Type="http://schemas.openxmlformats.org/officeDocument/2006/relationships/hyperlink" Target="https://legalacts.ru/doc/273_FZ-ob-obrazovanii/glava-13/statja-99/" TargetMode="External"/><Relationship Id="rId26" Type="http://schemas.openxmlformats.org/officeDocument/2006/relationships/hyperlink" Target="https://legalacts.ru/doc/pasport-natsionalnogo-proekta-obrazovanie-utv-prezidiumom-soveta-pri-prezidente/" TargetMode="External"/><Relationship Id="rId39" Type="http://schemas.openxmlformats.org/officeDocument/2006/relationships/hyperlink" Target="https://legalacts.ru/doc/pasport-natsionalnogo-proekta-obrazovanie-utv-prezidiumom-soveta-pri-prezidente/" TargetMode="External"/><Relationship Id="rId3" Type="http://schemas.openxmlformats.org/officeDocument/2006/relationships/webSettings" Target="webSettings.xml"/><Relationship Id="rId21" Type="http://schemas.openxmlformats.org/officeDocument/2006/relationships/hyperlink" Target="https://legalacts.ru/doc/152_FZ-o-personalnyh-dannyh/" TargetMode="External"/><Relationship Id="rId34" Type="http://schemas.openxmlformats.org/officeDocument/2006/relationships/hyperlink" Target="https://legalacts.ru/doc/pasport-natsionalnogo-proekta-obrazovanie-utv-prezidiumom-soveta-pri-prezidente/" TargetMode="External"/><Relationship Id="rId42" Type="http://schemas.openxmlformats.org/officeDocument/2006/relationships/theme" Target="theme/theme1.xml"/><Relationship Id="rId7" Type="http://schemas.openxmlformats.org/officeDocument/2006/relationships/hyperlink" Target="https://legalacts.ru/doc/pasport-natsionalnogo-proekta-obrazovanie-utv-prezidiumom-soveta-pri-prezidente/" TargetMode="External"/><Relationship Id="rId12" Type="http://schemas.openxmlformats.org/officeDocument/2006/relationships/hyperlink" Target="https://legalacts.ru/doc/pismo-minprosveshchenija-rossii-ot-01112021-n-tv-191302-o-napravlenii/" TargetMode="External"/><Relationship Id="rId17" Type="http://schemas.openxmlformats.org/officeDocument/2006/relationships/hyperlink" Target="https://legalacts.ru/doc/pismo-minprosveshchenija-rossii-ot-01112021-n-tv-191302-o-napravlenii/" TargetMode="External"/><Relationship Id="rId25" Type="http://schemas.openxmlformats.org/officeDocument/2006/relationships/hyperlink" Target="https://legalacts.ru/doc/pasport-natsionalnogo-proekta-obrazovanie-utv-prezidiumom-soveta-pri-prezidente/" TargetMode="External"/><Relationship Id="rId33" Type="http://schemas.openxmlformats.org/officeDocument/2006/relationships/hyperlink" Target="https://legalacts.ru/doc/pasport-natsionalnogo-proekta-obrazovanie-utv-prezidiumom-soveta-pri-prezidente/" TargetMode="External"/><Relationship Id="rId38" Type="http://schemas.openxmlformats.org/officeDocument/2006/relationships/hyperlink" Target="https://legalacts.ru/doc/273_FZ-ob-obrazovanii/glava-5/statja-47/" TargetMode="External"/><Relationship Id="rId2" Type="http://schemas.openxmlformats.org/officeDocument/2006/relationships/settings" Target="settings.xml"/><Relationship Id="rId16" Type="http://schemas.openxmlformats.org/officeDocument/2006/relationships/hyperlink" Target="https://legalacts.ru/doc/pasport-natsionalnogo-proekta-obrazovanie-utv-prezidiumom-soveta-pri-prezidente/" TargetMode="External"/><Relationship Id="rId20" Type="http://schemas.openxmlformats.org/officeDocument/2006/relationships/hyperlink" Target="https://legalacts.ru/doc/FZ-ob-informacii-informacionnyh-tehnologijah-i-o-zawite-informacii/" TargetMode="External"/><Relationship Id="rId29" Type="http://schemas.openxmlformats.org/officeDocument/2006/relationships/hyperlink" Target="https://legalacts.ru/doc/44_FZ-o-kontraktnoj-sisteme/glava-1/statja-1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pasport-natsionalnogo-proekta-obrazovanie-utv-prezidiumom-soveta-pri-prezidente/" TargetMode="External"/><Relationship Id="rId11" Type="http://schemas.openxmlformats.org/officeDocument/2006/relationships/hyperlink" Target="https://legalacts.ru/doc/pismo-minprosveshchenija-rossii-ot-01112021-n-tv-191302-o-napravlenii/" TargetMode="External"/><Relationship Id="rId24" Type="http://schemas.openxmlformats.org/officeDocument/2006/relationships/hyperlink" Target="https://legalacts.ru/doc/rasporjazhenie-minprosveshchenija-rossii-ot-25122019-n-r-145-ob-utverzhdenii/" TargetMode="External"/><Relationship Id="rId32" Type="http://schemas.openxmlformats.org/officeDocument/2006/relationships/hyperlink" Target="https://legalacts.ru/doc/postanovlenie-pravitelstva-rf-ot-28082021-n-1432-o-vnesenii/" TargetMode="External"/><Relationship Id="rId37" Type="http://schemas.openxmlformats.org/officeDocument/2006/relationships/hyperlink" Target="https://legalacts.ru/doc/pismo-minprosveshchenija-rossii-ot-01112021-n-tv-191302-o-napravlenii/" TargetMode="External"/><Relationship Id="rId40" Type="http://schemas.openxmlformats.org/officeDocument/2006/relationships/hyperlink" Target="https://legalacts.ru/doc/273_FZ-ob-obrazovanii/" TargetMode="External"/><Relationship Id="rId5" Type="http://schemas.openxmlformats.org/officeDocument/2006/relationships/hyperlink" Target="https://legalacts.ru/doc/pasport-natsionalnogo-proekta-obrazovanie-utv-prezidiumom-soveta-pri-prezidente/" TargetMode="External"/><Relationship Id="rId15" Type="http://schemas.openxmlformats.org/officeDocument/2006/relationships/hyperlink" Target="https://legalacts.ru/doc/pasport-natsionalnogo-proekta-obrazovanie-utv-prezidiumom-soveta-pri-prezidente/" TargetMode="External"/><Relationship Id="rId23" Type="http://schemas.openxmlformats.org/officeDocument/2006/relationships/hyperlink" Target="https://legalacts.ru/doc/pasport-natsionalnogo-proekta-obrazovanie-utv-prezidiumom-soveta-pri-prezidente/" TargetMode="External"/><Relationship Id="rId28" Type="http://schemas.openxmlformats.org/officeDocument/2006/relationships/hyperlink" Target="https://legalacts.ru/doc/prikaz-minprosveshchenija-rossii-ot-20112018-n-235-ob-utverzhdenii/" TargetMode="External"/><Relationship Id="rId36" Type="http://schemas.openxmlformats.org/officeDocument/2006/relationships/hyperlink" Target="https://legalacts.ru/doc/pismo-minprosveshchenija-rossii-ot-01112021-n-tv-191302-o-napravlenii/" TargetMode="External"/><Relationship Id="rId10" Type="http://schemas.openxmlformats.org/officeDocument/2006/relationships/hyperlink" Target="https://legalacts.ru/doc/pismo-minprosveshchenija-rossii-ot-01112021-n-tv-191302-o-napravlenii/" TargetMode="External"/><Relationship Id="rId19" Type="http://schemas.openxmlformats.org/officeDocument/2006/relationships/hyperlink" Target="https://legalacts.ru/doc/pismo-minprosveshchenija-rossii-ot-01112021-n-tv-191302-o-napravlenii/" TargetMode="External"/><Relationship Id="rId31" Type="http://schemas.openxmlformats.org/officeDocument/2006/relationships/hyperlink" Target="https://legalacts.ru/doc/postanovlenie-pravitelstva-rf-ot-03122020-n-2014-o-minimalnoi/" TargetMode="External"/><Relationship Id="rId4" Type="http://schemas.openxmlformats.org/officeDocument/2006/relationships/hyperlink" Target="https://legalacts.ru/doc/pismo-minprosveshchenija-rossii-ot-01112021-n-tv-191302-o-napravlenii/" TargetMode="External"/><Relationship Id="rId9" Type="http://schemas.openxmlformats.org/officeDocument/2006/relationships/hyperlink" Target="https://legalacts.ru/doc/pismo-minprosveshchenija-rossii-ot-01112021-n-tv-191302-o-napravlenii/" TargetMode="External"/><Relationship Id="rId14" Type="http://schemas.openxmlformats.org/officeDocument/2006/relationships/hyperlink" Target="https://legalacts.ru/doc/pasport-natsionalnogo-proekta-obrazovanie-utv-prezidiumom-soveta-pri-prezidente/" TargetMode="External"/><Relationship Id="rId22" Type="http://schemas.openxmlformats.org/officeDocument/2006/relationships/hyperlink" Target="https://legalacts.ru/doc/pasport-natsionalnogo-proekta-obrazovanie-utv-prezidiumom-soveta-pri-prezidente/" TargetMode="External"/><Relationship Id="rId27" Type="http://schemas.openxmlformats.org/officeDocument/2006/relationships/hyperlink" Target="https://legalacts.ru/doc/pasport-natsionalnogo-proekta-obrazovanie-utv-prezidiumom-soveta-pri-prezidente/" TargetMode="External"/><Relationship Id="rId30" Type="http://schemas.openxmlformats.org/officeDocument/2006/relationships/hyperlink" Target="https://legalacts.ru/doc/postanovlenie-pravitelstva-rf-ot-03122020-n-2013-o-minimalnoi/" TargetMode="External"/><Relationship Id="rId35" Type="http://schemas.openxmlformats.org/officeDocument/2006/relationships/hyperlink" Target="https://legalacts.ru/doc/pismo-minprosveshchenija-rossii-ot-01112021-n-tv-191302-o-napravl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14299</Words>
  <Characters>81510</Characters>
  <Application>Microsoft Office Word</Application>
  <DocSecurity>0</DocSecurity>
  <Lines>679</Lines>
  <Paragraphs>191</Paragraphs>
  <ScaleCrop>false</ScaleCrop>
  <Company/>
  <LinksUpToDate>false</LinksUpToDate>
  <CharactersWithSpaces>95618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2023-07-10T09:22:00Z</dcterms:created>
  <dcterms:modified xsi:type="dcterms:W3CDTF">2023-07-10T09:24:00Z</dcterms:modified>
</cp:coreProperties>
</file>